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2">
      <w:pPr>
        <w:spacing w:line="280" w:lineRule="auto"/>
        <w:jc w:val="center"/>
        <w:rPr>
          <w:sz w:val="10"/>
          <w:szCs w:val="10"/>
        </w:rPr>
      </w:pPr>
      <w:r w:rsidDel="00000000" w:rsidR="00000000" w:rsidRPr="00000000">
        <w:rPr>
          <w:rtl w:val="0"/>
        </w:rPr>
      </w:r>
    </w:p>
    <w:p w:rsidR="00000000" w:rsidDel="00000000" w:rsidP="00000000" w:rsidRDefault="00000000" w:rsidRPr="00000000" w14:paraId="00000003">
      <w:pPr>
        <w:spacing w:line="280" w:lineRule="auto"/>
        <w:rPr>
          <w:rFonts w:ascii="Calibri" w:cs="Calibri" w:eastAsia="Calibri" w:hAnsi="Calibri"/>
          <w:sz w:val="20"/>
          <w:szCs w:val="20"/>
          <w:highlight w:val="white"/>
        </w:rPr>
      </w:pPr>
      <w:r w:rsidDel="00000000" w:rsidR="00000000" w:rsidRPr="00000000">
        <w:rPr>
          <w:rFonts w:ascii="Calibri" w:cs="Calibri" w:eastAsia="Calibri" w:hAnsi="Calibri"/>
          <w:sz w:val="20"/>
          <w:szCs w:val="20"/>
          <w:rtl w:val="0"/>
        </w:rPr>
        <w:t xml:space="preserve">SEEDS has an open ESC call for applicants from Austria, Bulgaria, Cyprus, Czechia, Estonia, France, Germany, Greece, Hungary, Italy, Lithuania, Poland, Portugal, Romania, Slovakia, or Spain.</w:t>
      </w:r>
      <w:r w:rsidDel="00000000" w:rsidR="00000000" w:rsidRPr="00000000">
        <w:rPr>
          <w:rtl w:val="0"/>
        </w:rPr>
      </w:r>
    </w:p>
    <w:p w:rsidR="00000000" w:rsidDel="00000000" w:rsidP="00000000" w:rsidRDefault="00000000" w:rsidRPr="00000000" w14:paraId="00000004">
      <w:pPr>
        <w:pageBreakBefore w:val="0"/>
        <w:spacing w:line="280" w:lineRule="auto"/>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What is SEEDS?</w:t>
      </w: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Founded in 2005, SEEDS Iceland is an Icelandic non-governmental, non-profit volunteer organisation designed to promote intercultural understanding, environmental protection and awareness through work on environmental, social and cultural projects within Iceland.  SEEDS’ projects are structured on self-organisation and self-management providing a unique and enriching experience for all involved.</w:t>
      </w:r>
    </w:p>
    <w:p w:rsidR="00000000" w:rsidDel="00000000" w:rsidP="00000000" w:rsidRDefault="00000000" w:rsidRPr="00000000" w14:paraId="00000007">
      <w:pPr>
        <w:pageBreakBefore w:val="0"/>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8">
      <w:pPr>
        <w:pageBreakBefore w:val="0"/>
        <w:spacing w:line="2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Duration</w:t>
      </w:r>
    </w:p>
    <w:p w:rsidR="00000000" w:rsidDel="00000000" w:rsidP="00000000" w:rsidRDefault="00000000" w:rsidRPr="00000000" w14:paraId="00000009">
      <w:pPr>
        <w:pageBreakBefore w:val="0"/>
        <w:spacing w:line="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w:t>
      </w:r>
      <w:r w:rsidDel="00000000" w:rsidR="00000000" w:rsidRPr="00000000">
        <w:rPr>
          <w:rFonts w:ascii="Calibri" w:cs="Calibri" w:eastAsia="Calibri" w:hAnsi="Calibri"/>
          <w:sz w:val="20"/>
          <w:szCs w:val="20"/>
          <w:rtl w:val="0"/>
        </w:rPr>
        <w:t xml:space="preserve">project starts on the 2</w:t>
      </w:r>
      <w:r w:rsidDel="00000000" w:rsidR="00000000" w:rsidRPr="00000000">
        <w:rPr>
          <w:rFonts w:ascii="Calibri" w:cs="Calibri" w:eastAsia="Calibri" w:hAnsi="Calibri"/>
          <w:sz w:val="20"/>
          <w:szCs w:val="20"/>
          <w:vertAlign w:val="superscript"/>
          <w:rtl w:val="0"/>
        </w:rPr>
        <w:t xml:space="preserve">nd</w:t>
      </w:r>
      <w:r w:rsidDel="00000000" w:rsidR="00000000" w:rsidRPr="00000000">
        <w:rPr>
          <w:rFonts w:ascii="Calibri" w:cs="Calibri" w:eastAsia="Calibri" w:hAnsi="Calibri"/>
          <w:sz w:val="20"/>
          <w:szCs w:val="20"/>
          <w:rtl w:val="0"/>
        </w:rPr>
        <w:t xml:space="preserve"> of September 2024 and lasts </w:t>
      </w:r>
      <w:r w:rsidDel="00000000" w:rsidR="00000000" w:rsidRPr="00000000">
        <w:rPr>
          <w:rFonts w:ascii="Calibri" w:cs="Calibri" w:eastAsia="Calibri" w:hAnsi="Calibri"/>
          <w:sz w:val="20"/>
          <w:szCs w:val="20"/>
          <w:rtl w:val="0"/>
        </w:rPr>
        <w:t xml:space="preserve">for 5 months (158 days).</w:t>
      </w:r>
    </w:p>
    <w:p w:rsidR="00000000" w:rsidDel="00000000" w:rsidP="00000000" w:rsidRDefault="00000000" w:rsidRPr="00000000" w14:paraId="0000000A">
      <w:pPr>
        <w:pageBreakBefore w:val="0"/>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pageBreakBefore w:val="0"/>
        <w:spacing w:line="2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Volunteer roles</w:t>
      </w:r>
    </w:p>
    <w:p w:rsidR="00000000" w:rsidDel="00000000" w:rsidP="00000000" w:rsidRDefault="00000000" w:rsidRPr="00000000" w14:paraId="0000000C">
      <w:pPr>
        <w:pageBreakBefore w:val="0"/>
        <w:spacing w:line="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are 8 vacancies for Camp Coordinators and 3 for PR &amp; Communications.</w:t>
      </w:r>
    </w:p>
    <w:p w:rsidR="00000000" w:rsidDel="00000000" w:rsidP="00000000" w:rsidRDefault="00000000" w:rsidRPr="00000000" w14:paraId="0000000D">
      <w:pPr>
        <w:pageBreakBefore w:val="0"/>
        <w:numPr>
          <w:ilvl w:val="0"/>
          <w:numId w:val="3"/>
        </w:numPr>
        <w:spacing w:line="280" w:lineRule="auto"/>
        <w:ind w:left="720" w:hanging="360"/>
        <w:rPr>
          <w:rFonts w:ascii="Calibri" w:cs="Calibri" w:eastAsia="Calibri" w:hAnsi="Calibri"/>
          <w:sz w:val="20"/>
          <w:szCs w:val="20"/>
          <w:u w:val="none"/>
        </w:rPr>
      </w:pPr>
      <w:hyperlink r:id="rId6">
        <w:r w:rsidDel="00000000" w:rsidR="00000000" w:rsidRPr="00000000">
          <w:rPr>
            <w:rFonts w:ascii="Calibri" w:cs="Calibri" w:eastAsia="Calibri" w:hAnsi="Calibri"/>
            <w:color w:val="1155cc"/>
            <w:sz w:val="20"/>
            <w:szCs w:val="20"/>
            <w:u w:val="single"/>
            <w:rtl w:val="0"/>
          </w:rPr>
          <w:t xml:space="preserve">Environment Camp Coordinator</w:t>
        </w:r>
      </w:hyperlink>
      <w:r w:rsidDel="00000000" w:rsidR="00000000" w:rsidRPr="00000000">
        <w:rPr>
          <w:rFonts w:ascii="Calibri" w:cs="Calibri" w:eastAsia="Calibri" w:hAnsi="Calibri"/>
          <w:sz w:val="20"/>
          <w:szCs w:val="20"/>
          <w:rtl w:val="0"/>
        </w:rPr>
        <w:t xml:space="preserve"> - volunteers who assist in coordinating and participating in the international Nature &amp; Conservation workcamps around Iceland, and in the winter environment educational activities and virtual camps, as well as social solidarity projects in Reykjavík. They also act as a link between the Icelandic hosts and the international short-term volunteers. </w:t>
      </w:r>
    </w:p>
    <w:p w:rsidR="00000000" w:rsidDel="00000000" w:rsidP="00000000" w:rsidRDefault="00000000" w:rsidRPr="00000000" w14:paraId="0000000E">
      <w:pPr>
        <w:pageBreakBefore w:val="0"/>
        <w:numPr>
          <w:ilvl w:val="0"/>
          <w:numId w:val="3"/>
        </w:numPr>
        <w:spacing w:line="280" w:lineRule="auto"/>
        <w:ind w:left="720" w:hanging="360"/>
        <w:rPr>
          <w:rFonts w:ascii="Calibri" w:cs="Calibri" w:eastAsia="Calibri" w:hAnsi="Calibri"/>
          <w:sz w:val="20"/>
          <w:szCs w:val="20"/>
          <w:u w:val="none"/>
        </w:rPr>
      </w:pPr>
      <w:hyperlink r:id="rId7">
        <w:r w:rsidDel="00000000" w:rsidR="00000000" w:rsidRPr="00000000">
          <w:rPr>
            <w:rFonts w:ascii="Calibri" w:cs="Calibri" w:eastAsia="Calibri" w:hAnsi="Calibri"/>
            <w:color w:val="1155cc"/>
            <w:sz w:val="20"/>
            <w:szCs w:val="20"/>
            <w:u w:val="single"/>
            <w:rtl w:val="0"/>
          </w:rPr>
          <w:t xml:space="preserve">Photography Camp Coordinator</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 volunteers who assist in coordinating and participating in the international camps relating to photography, environmental awareness, and coordinating our arts and culture projects in Reykjavík.  They also participate in our social solidarity projects in Reykjavík.</w:t>
      </w:r>
    </w:p>
    <w:p w:rsidR="00000000" w:rsidDel="00000000" w:rsidP="00000000" w:rsidRDefault="00000000" w:rsidRPr="00000000" w14:paraId="0000000F">
      <w:pPr>
        <w:numPr>
          <w:ilvl w:val="0"/>
          <w:numId w:val="2"/>
        </w:numPr>
        <w:spacing w:line="280" w:lineRule="auto"/>
        <w:ind w:left="720" w:hanging="360"/>
        <w:rPr>
          <w:rFonts w:ascii="Calibri" w:cs="Calibri" w:eastAsia="Calibri" w:hAnsi="Calibri"/>
          <w:sz w:val="20"/>
          <w:szCs w:val="20"/>
        </w:rPr>
      </w:pPr>
      <w:hyperlink r:id="rId8">
        <w:r w:rsidDel="00000000" w:rsidR="00000000" w:rsidRPr="00000000">
          <w:rPr>
            <w:rFonts w:ascii="Calibri" w:cs="Calibri" w:eastAsia="Calibri" w:hAnsi="Calibri"/>
            <w:color w:val="1155cc"/>
            <w:sz w:val="20"/>
            <w:szCs w:val="20"/>
            <w:u w:val="single"/>
            <w:rtl w:val="0"/>
          </w:rPr>
          <w:t xml:space="preserve">Public Relations &amp; Communications Volunteer</w:t>
        </w:r>
      </w:hyperlink>
      <w:r w:rsidDel="00000000" w:rsidR="00000000" w:rsidRPr="00000000">
        <w:rPr>
          <w:rFonts w:ascii="Calibri" w:cs="Calibri" w:eastAsia="Calibri" w:hAnsi="Calibri"/>
          <w:sz w:val="20"/>
          <w:szCs w:val="20"/>
          <w:rtl w:val="0"/>
        </w:rPr>
        <w:t xml:space="preserve"> - volunteers who are based in our office in Reykjavík and who assist in the creation and management of online content in SEEDS social media accounts; as well as keeping up-to-date quality and performance procedures; and participating in SEEDS artistic, cultural and educational activities. They also participate in our social solidarity projects in Reykjavík.</w:t>
      </w:r>
    </w:p>
    <w:p w:rsidR="00000000" w:rsidDel="00000000" w:rsidP="00000000" w:rsidRDefault="00000000" w:rsidRPr="00000000" w14:paraId="00000010">
      <w:pPr>
        <w:pageBreakBefore w:val="0"/>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1">
      <w:pPr>
        <w:pageBreakBefore w:val="0"/>
        <w:spacing w:line="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Volunteers </w:t>
      </w:r>
      <w:r w:rsidDel="00000000" w:rsidR="00000000" w:rsidRPr="00000000">
        <w:rPr>
          <w:rFonts w:ascii="Calibri" w:cs="Calibri" w:eastAsia="Calibri" w:hAnsi="Calibri"/>
          <w:sz w:val="20"/>
          <w:szCs w:val="20"/>
          <w:rtl w:val="0"/>
        </w:rPr>
        <w:t xml:space="preserve">in the role of Camp Coordinator lead teams of international volunteers for about 10-14 days. </w:t>
      </w:r>
    </w:p>
    <w:p w:rsidR="00000000" w:rsidDel="00000000" w:rsidP="00000000" w:rsidRDefault="00000000" w:rsidRPr="00000000" w14:paraId="00000012">
      <w:pPr>
        <w:pageBreakBefore w:val="0"/>
        <w:spacing w:line="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Volunteers are based in Reykjavík, and occasionally travel to camps in other locations in Iceland (applicable during the summer season May-October).</w:t>
      </w:r>
    </w:p>
    <w:p w:rsidR="00000000" w:rsidDel="00000000" w:rsidP="00000000" w:rsidRDefault="00000000" w:rsidRPr="00000000" w14:paraId="00000013">
      <w:pPr>
        <w:pageBreakBefore w:val="0"/>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This role is ideal if you are...</w:t>
      </w:r>
      <w:r w:rsidDel="00000000" w:rsidR="00000000" w:rsidRPr="00000000">
        <w:rPr>
          <w:rtl w:val="0"/>
        </w:rPr>
      </w:r>
    </w:p>
    <w:p w:rsidR="00000000" w:rsidDel="00000000" w:rsidP="00000000" w:rsidRDefault="00000000" w:rsidRPr="00000000" w14:paraId="00000015">
      <w:pPr>
        <w:numPr>
          <w:ilvl w:val="0"/>
          <w:numId w:val="1"/>
        </w:numPr>
        <w:spacing w:line="28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Ready to work with international groups</w:t>
      </w:r>
    </w:p>
    <w:p w:rsidR="00000000" w:rsidDel="00000000" w:rsidP="00000000" w:rsidRDefault="00000000" w:rsidRPr="00000000" w14:paraId="00000016">
      <w:pPr>
        <w:pageBreakBefore w:val="0"/>
        <w:numPr>
          <w:ilvl w:val="0"/>
          <w:numId w:val="1"/>
        </w:numPr>
        <w:spacing w:line="28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Interested in spending time with people from all over the world</w:t>
      </w:r>
    </w:p>
    <w:p w:rsidR="00000000" w:rsidDel="00000000" w:rsidP="00000000" w:rsidRDefault="00000000" w:rsidRPr="00000000" w14:paraId="00000017">
      <w:pPr>
        <w:pageBreakBefore w:val="0"/>
        <w:numPr>
          <w:ilvl w:val="0"/>
          <w:numId w:val="1"/>
        </w:numPr>
        <w:spacing w:line="28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Positive and flexible </w:t>
      </w:r>
    </w:p>
    <w:p w:rsidR="00000000" w:rsidDel="00000000" w:rsidP="00000000" w:rsidRDefault="00000000" w:rsidRPr="00000000" w14:paraId="00000018">
      <w:pPr>
        <w:pageBreakBefore w:val="0"/>
        <w:numPr>
          <w:ilvl w:val="0"/>
          <w:numId w:val="1"/>
        </w:numPr>
        <w:spacing w:line="28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Ready to work outdoors</w:t>
      </w:r>
    </w:p>
    <w:p w:rsidR="00000000" w:rsidDel="00000000" w:rsidP="00000000" w:rsidRDefault="00000000" w:rsidRPr="00000000" w14:paraId="00000019">
      <w:pPr>
        <w:numPr>
          <w:ilvl w:val="0"/>
          <w:numId w:val="1"/>
        </w:numPr>
        <w:spacing w:line="28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Interested in environmental issues</w:t>
      </w:r>
    </w:p>
    <w:p w:rsidR="00000000" w:rsidDel="00000000" w:rsidP="00000000" w:rsidRDefault="00000000" w:rsidRPr="00000000" w14:paraId="0000001A">
      <w:pPr>
        <w:pageBreakBefore w:val="0"/>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B">
      <w:pPr>
        <w:pageBreakBefore w:val="0"/>
        <w:spacing w:line="2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What is included</w:t>
      </w:r>
    </w:p>
    <w:p w:rsidR="00000000" w:rsidDel="00000000" w:rsidP="00000000" w:rsidRDefault="00000000" w:rsidRPr="00000000" w14:paraId="0000001C">
      <w:pPr>
        <w:pageBreakBefore w:val="0"/>
        <w:numPr>
          <w:ilvl w:val="0"/>
          <w:numId w:val="5"/>
        </w:numPr>
        <w:spacing w:line="28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Accommodation: shared house in Reykjavík, walking distance from the office/city centre. While in camps in the countryside, accommodation is provided by local hosts; facilities vary according to the accommodation available</w:t>
      </w:r>
    </w:p>
    <w:p w:rsidR="00000000" w:rsidDel="00000000" w:rsidP="00000000" w:rsidRDefault="00000000" w:rsidRPr="00000000" w14:paraId="0000001D">
      <w:pPr>
        <w:numPr>
          <w:ilvl w:val="0"/>
          <w:numId w:val="5"/>
        </w:numPr>
        <w:spacing w:line="28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Food is provided by SEEDS, and volunteers help organise the weekly shopping. A plant-based diet is followed during SEEDS'S camps</w:t>
      </w:r>
    </w:p>
    <w:p w:rsidR="00000000" w:rsidDel="00000000" w:rsidP="00000000" w:rsidRDefault="00000000" w:rsidRPr="00000000" w14:paraId="0000001E">
      <w:pPr>
        <w:numPr>
          <w:ilvl w:val="0"/>
          <w:numId w:val="5"/>
        </w:numPr>
        <w:spacing w:line="28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Monthly pocket money</w:t>
      </w:r>
    </w:p>
    <w:p w:rsidR="00000000" w:rsidDel="00000000" w:rsidP="00000000" w:rsidRDefault="00000000" w:rsidRPr="00000000" w14:paraId="0000001F">
      <w:pPr>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0">
      <w:pPr>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1">
      <w:pPr>
        <w:numPr>
          <w:ilvl w:val="0"/>
          <w:numId w:val="5"/>
        </w:numPr>
        <w:spacing w:line="28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Health insurance for the duration of the project. Having a valid European Health Insurance Card before travelling to Iceland is </w:t>
      </w:r>
      <w:r w:rsidDel="00000000" w:rsidR="00000000" w:rsidRPr="00000000">
        <w:rPr>
          <w:rFonts w:ascii="Calibri" w:cs="Calibri" w:eastAsia="Calibri" w:hAnsi="Calibri"/>
          <w:sz w:val="20"/>
          <w:szCs w:val="20"/>
          <w:rtl w:val="0"/>
        </w:rPr>
        <w:t xml:space="preserve">mandatory</w:t>
      </w:r>
    </w:p>
    <w:p w:rsidR="00000000" w:rsidDel="00000000" w:rsidP="00000000" w:rsidRDefault="00000000" w:rsidRPr="00000000" w14:paraId="00000022">
      <w:pPr>
        <w:numPr>
          <w:ilvl w:val="0"/>
          <w:numId w:val="5"/>
        </w:numPr>
        <w:spacing w:line="28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Transportation costs from the supporting organisation’s address to the hosting organisation’s address (and and back) are covered by the project's budget up to Erasmus+ limits for a certain country, based on the </w:t>
      </w:r>
      <w:hyperlink r:id="rId9">
        <w:r w:rsidDel="00000000" w:rsidR="00000000" w:rsidRPr="00000000">
          <w:rPr>
            <w:rFonts w:ascii="Calibri" w:cs="Calibri" w:eastAsia="Calibri" w:hAnsi="Calibri"/>
            <w:color w:val="1155cc"/>
            <w:sz w:val="20"/>
            <w:szCs w:val="20"/>
            <w:u w:val="single"/>
            <w:rtl w:val="0"/>
          </w:rPr>
          <w:t xml:space="preserve">Erasmus+ distance calculator</w:t>
        </w:r>
      </w:hyperlink>
      <w:r w:rsidDel="00000000" w:rsidR="00000000" w:rsidRPr="00000000">
        <w:rPr>
          <w:rFonts w:ascii="Calibri" w:cs="Calibri" w:eastAsia="Calibri" w:hAnsi="Calibri"/>
          <w:sz w:val="20"/>
          <w:szCs w:val="20"/>
          <w:rtl w:val="0"/>
        </w:rPr>
        <w:t xml:space="preserve">. The participant usually buys their own ticket and gets reimbursed (up to the travel grant defined by distance) after the end of the project, and once their final report has been submitted. Check the amounts granted in the </w:t>
      </w:r>
      <w:hyperlink r:id="rId10">
        <w:r w:rsidDel="00000000" w:rsidR="00000000" w:rsidRPr="00000000">
          <w:rPr>
            <w:rFonts w:ascii="Calibri" w:cs="Calibri" w:eastAsia="Calibri" w:hAnsi="Calibri"/>
            <w:color w:val="1155cc"/>
            <w:sz w:val="20"/>
            <w:szCs w:val="20"/>
            <w:u w:val="single"/>
            <w:rtl w:val="0"/>
          </w:rPr>
          <w:t xml:space="preserve">ESC guide</w:t>
        </w:r>
      </w:hyperlink>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3">
      <w:pPr>
        <w:spacing w:line="28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4">
      <w:pPr>
        <w:spacing w:line="2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How to apply</w:t>
      </w:r>
    </w:p>
    <w:p w:rsidR="00000000" w:rsidDel="00000000" w:rsidP="00000000" w:rsidRDefault="00000000" w:rsidRPr="00000000" w14:paraId="00000025">
      <w:pPr>
        <w:spacing w:line="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Please write to your supporting organisation (SO) and to SEEDS on </w:t>
      </w:r>
      <w:hyperlink r:id="rId11">
        <w:r w:rsidDel="00000000" w:rsidR="00000000" w:rsidRPr="00000000">
          <w:rPr>
            <w:rFonts w:ascii="Calibri" w:cs="Calibri" w:eastAsia="Calibri" w:hAnsi="Calibri"/>
            <w:color w:val="1155cc"/>
            <w:sz w:val="20"/>
            <w:szCs w:val="20"/>
            <w:u w:val="single"/>
            <w:rtl w:val="0"/>
          </w:rPr>
          <w:t xml:space="preserve">mobility@seeds.is</w:t>
        </w:r>
      </w:hyperlink>
      <w:r w:rsidDel="00000000" w:rsidR="00000000" w:rsidRPr="00000000">
        <w:rPr>
          <w:rFonts w:ascii="Calibri" w:cs="Calibri" w:eastAsia="Calibri" w:hAnsi="Calibri"/>
          <w:sz w:val="20"/>
          <w:szCs w:val="20"/>
          <w:rtl w:val="0"/>
        </w:rPr>
        <w:t xml:space="preserve"> if you are from any of the countries above and are interested in becoming an ESC volunteer. Please send us via email the following documents in English to </w:t>
      </w:r>
      <w:hyperlink r:id="rId12">
        <w:r w:rsidDel="00000000" w:rsidR="00000000" w:rsidRPr="00000000">
          <w:rPr>
            <w:rFonts w:ascii="Calibri" w:cs="Calibri" w:eastAsia="Calibri" w:hAnsi="Calibri"/>
            <w:color w:val="1155cc"/>
            <w:sz w:val="20"/>
            <w:szCs w:val="20"/>
            <w:u w:val="single"/>
            <w:rtl w:val="0"/>
          </w:rPr>
          <w:t xml:space="preserve">mobility@seeds.is</w:t>
        </w:r>
      </w:hyperlink>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6">
      <w:pPr>
        <w:numPr>
          <w:ilvl w:val="0"/>
          <w:numId w:val="4"/>
        </w:numPr>
        <w:spacing w:line="28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CV (Curriculum Vitae) – max two pages</w:t>
      </w:r>
    </w:p>
    <w:p w:rsidR="00000000" w:rsidDel="00000000" w:rsidP="00000000" w:rsidRDefault="00000000" w:rsidRPr="00000000" w14:paraId="00000027">
      <w:pPr>
        <w:numPr>
          <w:ilvl w:val="0"/>
          <w:numId w:val="4"/>
        </w:numPr>
        <w:spacing w:line="28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Completed SEEDS questionnaire – you can find it </w:t>
      </w:r>
      <w:hyperlink r:id="rId13">
        <w:r w:rsidDel="00000000" w:rsidR="00000000" w:rsidRPr="00000000">
          <w:rPr>
            <w:rFonts w:ascii="Calibri" w:cs="Calibri" w:eastAsia="Calibri" w:hAnsi="Calibri"/>
            <w:color w:val="1155cc"/>
            <w:sz w:val="20"/>
            <w:szCs w:val="20"/>
            <w:u w:val="single"/>
            <w:rtl w:val="0"/>
          </w:rPr>
          <w:t xml:space="preserve">here</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8">
      <w:pPr>
        <w:spacing w:line="28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In your application, clearly state which role and period you’re available for. </w:t>
      </w:r>
      <w:r w:rsidDel="00000000" w:rsidR="00000000" w:rsidRPr="00000000">
        <w:rPr>
          <w:rtl w:val="0"/>
        </w:rPr>
      </w:r>
    </w:p>
    <w:p w:rsidR="00000000" w:rsidDel="00000000" w:rsidP="00000000" w:rsidRDefault="00000000" w:rsidRPr="00000000" w14:paraId="00000029">
      <w:pPr>
        <w:spacing w:line="28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Note that you can only apply for this ESC if you are  between 18-30 years old.</w:t>
      </w:r>
      <w:r w:rsidDel="00000000" w:rsidR="00000000" w:rsidRPr="00000000">
        <w:rPr>
          <w:rtl w:val="0"/>
        </w:rPr>
      </w:r>
    </w:p>
    <w:p w:rsidR="00000000" w:rsidDel="00000000" w:rsidP="00000000" w:rsidRDefault="00000000" w:rsidRPr="00000000" w14:paraId="0000002A">
      <w:pPr>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B">
      <w:pPr>
        <w:spacing w:line="2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Deadline to apply is the 1</w:t>
      </w:r>
      <w:r w:rsidDel="00000000" w:rsidR="00000000" w:rsidRPr="00000000">
        <w:rPr>
          <w:rFonts w:ascii="Calibri" w:cs="Calibri" w:eastAsia="Calibri" w:hAnsi="Calibri"/>
          <w:b w:val="1"/>
          <w:sz w:val="20"/>
          <w:szCs w:val="20"/>
          <w:vertAlign w:val="superscript"/>
          <w:rtl w:val="0"/>
        </w:rPr>
        <w:t xml:space="preserve">st</w:t>
      </w:r>
      <w:r w:rsidDel="00000000" w:rsidR="00000000" w:rsidRPr="00000000">
        <w:rPr>
          <w:rFonts w:ascii="Calibri" w:cs="Calibri" w:eastAsia="Calibri" w:hAnsi="Calibri"/>
          <w:b w:val="1"/>
          <w:sz w:val="20"/>
          <w:szCs w:val="20"/>
          <w:rtl w:val="0"/>
        </w:rPr>
        <w:t xml:space="preserve"> of July 2024 at 16.00 (GMT).</w:t>
      </w:r>
    </w:p>
    <w:p w:rsidR="00000000" w:rsidDel="00000000" w:rsidP="00000000" w:rsidRDefault="00000000" w:rsidRPr="00000000" w14:paraId="0000002C">
      <w:pPr>
        <w:spacing w:line="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More details about SEEDS and our activities can be found on our </w:t>
      </w:r>
      <w:hyperlink r:id="rId14">
        <w:r w:rsidDel="00000000" w:rsidR="00000000" w:rsidRPr="00000000">
          <w:rPr>
            <w:rFonts w:ascii="Calibri" w:cs="Calibri" w:eastAsia="Calibri" w:hAnsi="Calibri"/>
            <w:color w:val="1155cc"/>
            <w:sz w:val="20"/>
            <w:szCs w:val="20"/>
            <w:u w:val="single"/>
            <w:rtl w:val="0"/>
          </w:rPr>
          <w:t xml:space="preserve">website</w:t>
        </w:r>
      </w:hyperlink>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D">
      <w:pPr>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E">
      <w:pPr>
        <w:spacing w:line="28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2700338" cy="1814981"/>
            <wp:effectExtent b="0" l="0" r="0" t="0"/>
            <wp:docPr id="1"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700338" cy="1814981"/>
                    </a:xfrm>
                    <a:prstGeom prst="rect"/>
                    <a:ln/>
                  </pic:spPr>
                </pic:pic>
              </a:graphicData>
            </a:graphic>
          </wp:inline>
        </w:drawing>
      </w:r>
      <w:r w:rsidDel="00000000" w:rsidR="00000000" w:rsidRPr="00000000">
        <w:rPr>
          <w:rFonts w:ascii="Calibri" w:cs="Calibri" w:eastAsia="Calibri" w:hAnsi="Calibri"/>
          <w:sz w:val="20"/>
          <w:szCs w:val="20"/>
        </w:rPr>
        <w:drawing>
          <wp:inline distB="114300" distT="114300" distL="114300" distR="114300">
            <wp:extent cx="2709863" cy="1830503"/>
            <wp:effectExtent b="0" l="0" r="0" t="0"/>
            <wp:docPr id="6"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2709863" cy="183050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8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2690813" cy="1806332"/>
            <wp:effectExtent b="0" l="0" r="0" t="0"/>
            <wp:docPr id="4" name="image5.jpg"/>
            <a:graphic>
              <a:graphicData uri="http://schemas.openxmlformats.org/drawingml/2006/picture">
                <pic:pic>
                  <pic:nvPicPr>
                    <pic:cNvPr id="0" name="image5.jpg"/>
                    <pic:cNvPicPr preferRelativeResize="0"/>
                  </pic:nvPicPr>
                  <pic:blipFill>
                    <a:blip r:embed="rId17"/>
                    <a:srcRect b="4000" l="6130" r="11111" t="13142"/>
                    <a:stretch>
                      <a:fillRect/>
                    </a:stretch>
                  </pic:blipFill>
                  <pic:spPr>
                    <a:xfrm>
                      <a:off x="0" y="0"/>
                      <a:ext cx="2690813" cy="1806332"/>
                    </a:xfrm>
                    <a:prstGeom prst="rect"/>
                    <a:ln/>
                  </pic:spPr>
                </pic:pic>
              </a:graphicData>
            </a:graphic>
          </wp:inline>
        </w:drawing>
      </w:r>
      <w:r w:rsidDel="00000000" w:rsidR="00000000" w:rsidRPr="00000000">
        <w:rPr>
          <w:rFonts w:ascii="Calibri" w:cs="Calibri" w:eastAsia="Calibri" w:hAnsi="Calibri"/>
          <w:sz w:val="20"/>
          <w:szCs w:val="20"/>
        </w:rPr>
        <w:drawing>
          <wp:inline distB="114300" distT="114300" distL="114300" distR="114300">
            <wp:extent cx="2728913" cy="1809598"/>
            <wp:effectExtent b="0" l="0" r="0" t="0"/>
            <wp:docPr id="5" name="image4.jpg"/>
            <a:graphic>
              <a:graphicData uri="http://schemas.openxmlformats.org/drawingml/2006/picture">
                <pic:pic>
                  <pic:nvPicPr>
                    <pic:cNvPr id="0" name="image4.jpg"/>
                    <pic:cNvPicPr preferRelativeResize="0"/>
                  </pic:nvPicPr>
                  <pic:blipFill>
                    <a:blip r:embed="rId18"/>
                    <a:srcRect b="8465" l="12409" r="10772" t="0"/>
                    <a:stretch>
                      <a:fillRect/>
                    </a:stretch>
                  </pic:blipFill>
                  <pic:spPr>
                    <a:xfrm>
                      <a:off x="0" y="0"/>
                      <a:ext cx="2728913" cy="180959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1">
      <w:pPr>
        <w:spacing w:line="28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2">
      <w:pPr>
        <w:spacing w:line="28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3">
      <w:pPr>
        <w:spacing w:line="28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Current project partners</w:t>
      </w:r>
    </w:p>
    <w:p w:rsidR="00000000" w:rsidDel="00000000" w:rsidP="00000000" w:rsidRDefault="00000000" w:rsidRPr="00000000" w14:paraId="00000034">
      <w:pPr>
        <w:spacing w:line="280" w:lineRule="auto"/>
        <w:rPr>
          <w:rFonts w:ascii="Calibri" w:cs="Calibri" w:eastAsia="Calibri" w:hAnsi="Calibri"/>
          <w:sz w:val="20"/>
          <w:szCs w:val="20"/>
        </w:rPr>
      </w:pPr>
      <w:hyperlink r:id="rId19">
        <w:r w:rsidDel="00000000" w:rsidR="00000000" w:rsidRPr="00000000">
          <w:rPr>
            <w:rFonts w:ascii="Calibri" w:cs="Calibri" w:eastAsia="Calibri" w:hAnsi="Calibri"/>
            <w:color w:val="1155cc"/>
            <w:sz w:val="20"/>
            <w:szCs w:val="20"/>
            <w:u w:val="single"/>
            <w:rtl w:val="0"/>
          </w:rPr>
          <w:t xml:space="preserve">AHA</w:t>
        </w:r>
      </w:hyperlink>
      <w:r w:rsidDel="00000000" w:rsidR="00000000" w:rsidRPr="00000000">
        <w:rPr>
          <w:rFonts w:ascii="Calibri" w:cs="Calibri" w:eastAsia="Calibri" w:hAnsi="Calibri"/>
          <w:sz w:val="20"/>
          <w:szCs w:val="20"/>
          <w:rtl w:val="0"/>
        </w:rPr>
        <w:t xml:space="preserve"> (Austria, Vorarlberg), </w:t>
      </w:r>
      <w:hyperlink r:id="rId20">
        <w:r w:rsidDel="00000000" w:rsidR="00000000" w:rsidRPr="00000000">
          <w:rPr>
            <w:rFonts w:ascii="Calibri" w:cs="Calibri" w:eastAsia="Calibri" w:hAnsi="Calibri"/>
            <w:color w:val="1155cc"/>
            <w:sz w:val="20"/>
            <w:szCs w:val="20"/>
            <w:u w:val="single"/>
            <w:rtl w:val="0"/>
          </w:rPr>
          <w:t xml:space="preserve">Jugend:info NÖ</w:t>
        </w:r>
      </w:hyperlink>
      <w:r w:rsidDel="00000000" w:rsidR="00000000" w:rsidRPr="00000000">
        <w:rPr>
          <w:rFonts w:ascii="Calibri" w:cs="Calibri" w:eastAsia="Calibri" w:hAnsi="Calibri"/>
          <w:sz w:val="20"/>
          <w:szCs w:val="20"/>
          <w:rtl w:val="0"/>
        </w:rPr>
        <w:t xml:space="preserve"> (Austria), </w:t>
      </w:r>
      <w:hyperlink r:id="rId21">
        <w:r w:rsidDel="00000000" w:rsidR="00000000" w:rsidRPr="00000000">
          <w:rPr>
            <w:rFonts w:ascii="Calibri" w:cs="Calibri" w:eastAsia="Calibri" w:hAnsi="Calibri"/>
            <w:color w:val="1155cc"/>
            <w:sz w:val="20"/>
            <w:szCs w:val="20"/>
            <w:u w:val="single"/>
            <w:rtl w:val="0"/>
          </w:rPr>
          <w:t xml:space="preserve">Association of Ruse</w:t>
        </w:r>
      </w:hyperlink>
      <w:r w:rsidDel="00000000" w:rsidR="00000000" w:rsidRPr="00000000">
        <w:rPr>
          <w:rFonts w:ascii="Calibri" w:cs="Calibri" w:eastAsia="Calibri" w:hAnsi="Calibri"/>
          <w:sz w:val="20"/>
          <w:szCs w:val="20"/>
          <w:rtl w:val="0"/>
        </w:rPr>
        <w:t xml:space="preserve"> and </w:t>
      </w:r>
      <w:hyperlink r:id="rId22">
        <w:r w:rsidDel="00000000" w:rsidR="00000000" w:rsidRPr="00000000">
          <w:rPr>
            <w:rFonts w:ascii="Calibri" w:cs="Calibri" w:eastAsia="Calibri" w:hAnsi="Calibri"/>
            <w:color w:val="1155cc"/>
            <w:sz w:val="20"/>
            <w:szCs w:val="20"/>
            <w:u w:val="single"/>
            <w:rtl w:val="0"/>
          </w:rPr>
          <w:t xml:space="preserve">Green School Village</w:t>
        </w:r>
      </w:hyperlink>
      <w:r w:rsidDel="00000000" w:rsidR="00000000" w:rsidRPr="00000000">
        <w:rPr>
          <w:rFonts w:ascii="Calibri" w:cs="Calibri" w:eastAsia="Calibri" w:hAnsi="Calibri"/>
          <w:sz w:val="20"/>
          <w:szCs w:val="20"/>
          <w:rtl w:val="0"/>
        </w:rPr>
        <w:t xml:space="preserve"> (Bulgaria),</w:t>
      </w:r>
      <w:hyperlink r:id="rId23">
        <w:r w:rsidDel="00000000" w:rsidR="00000000" w:rsidRPr="00000000">
          <w:rPr>
            <w:rFonts w:ascii="Calibri" w:cs="Calibri" w:eastAsia="Calibri" w:hAnsi="Calibri"/>
            <w:color w:val="1155cc"/>
            <w:sz w:val="20"/>
            <w:szCs w:val="20"/>
            <w:u w:val="single"/>
            <w:rtl w:val="0"/>
          </w:rPr>
          <w:t xml:space="preserve"> PlanBe, Plan it Be it</w:t>
        </w:r>
      </w:hyperlink>
      <w:r w:rsidDel="00000000" w:rsidR="00000000" w:rsidRPr="00000000">
        <w:rPr>
          <w:rFonts w:ascii="Calibri" w:cs="Calibri" w:eastAsia="Calibri" w:hAnsi="Calibri"/>
          <w:sz w:val="20"/>
          <w:szCs w:val="20"/>
          <w:rtl w:val="0"/>
        </w:rPr>
        <w:t xml:space="preserve"> (Cyprus), </w:t>
      </w:r>
      <w:hyperlink r:id="rId24">
        <w:r w:rsidDel="00000000" w:rsidR="00000000" w:rsidRPr="00000000">
          <w:rPr>
            <w:rFonts w:ascii="Calibri" w:cs="Calibri" w:eastAsia="Calibri" w:hAnsi="Calibri"/>
            <w:color w:val="1155cc"/>
            <w:sz w:val="20"/>
            <w:szCs w:val="20"/>
            <w:u w:val="single"/>
            <w:rtl w:val="0"/>
          </w:rPr>
          <w:t xml:space="preserve">European Youth Centre Breclav</w:t>
        </w:r>
      </w:hyperlink>
      <w:r w:rsidDel="00000000" w:rsidR="00000000" w:rsidRPr="00000000">
        <w:rPr>
          <w:rFonts w:ascii="Calibri" w:cs="Calibri" w:eastAsia="Calibri" w:hAnsi="Calibri"/>
          <w:sz w:val="20"/>
          <w:szCs w:val="20"/>
          <w:rtl w:val="0"/>
        </w:rPr>
        <w:t xml:space="preserve"> (Czechia), </w:t>
      </w:r>
      <w:hyperlink r:id="rId25">
        <w:r w:rsidDel="00000000" w:rsidR="00000000" w:rsidRPr="00000000">
          <w:rPr>
            <w:rFonts w:ascii="Calibri" w:cs="Calibri" w:eastAsia="Calibri" w:hAnsi="Calibri"/>
            <w:color w:val="1155cc"/>
            <w:sz w:val="20"/>
            <w:szCs w:val="20"/>
            <w:u w:val="single"/>
            <w:rtl w:val="0"/>
          </w:rPr>
          <w:t xml:space="preserve">EstYES</w:t>
        </w:r>
      </w:hyperlink>
      <w:r w:rsidDel="00000000" w:rsidR="00000000" w:rsidRPr="00000000">
        <w:rPr>
          <w:rFonts w:ascii="Calibri" w:cs="Calibri" w:eastAsia="Calibri" w:hAnsi="Calibri"/>
          <w:sz w:val="20"/>
          <w:szCs w:val="20"/>
          <w:rtl w:val="0"/>
        </w:rPr>
        <w:t xml:space="preserve"> (Estonia), </w:t>
      </w:r>
      <w:hyperlink r:id="rId26">
        <w:r w:rsidDel="00000000" w:rsidR="00000000" w:rsidRPr="00000000">
          <w:rPr>
            <w:rFonts w:ascii="Calibri" w:cs="Calibri" w:eastAsia="Calibri" w:hAnsi="Calibri"/>
            <w:color w:val="1155cc"/>
            <w:sz w:val="20"/>
            <w:szCs w:val="20"/>
            <w:u w:val="single"/>
            <w:rtl w:val="0"/>
          </w:rPr>
          <w:t xml:space="preserve">Association CACIAURA</w:t>
        </w:r>
      </w:hyperlink>
      <w:r w:rsidDel="00000000" w:rsidR="00000000" w:rsidRPr="00000000">
        <w:rPr>
          <w:rFonts w:ascii="Calibri" w:cs="Calibri" w:eastAsia="Calibri" w:hAnsi="Calibri"/>
          <w:sz w:val="20"/>
          <w:szCs w:val="20"/>
          <w:rtl w:val="0"/>
        </w:rPr>
        <w:t xml:space="preserve"> and </w:t>
      </w:r>
      <w:hyperlink r:id="rId27">
        <w:r w:rsidDel="00000000" w:rsidR="00000000" w:rsidRPr="00000000">
          <w:rPr>
            <w:rFonts w:ascii="Calibri" w:cs="Calibri" w:eastAsia="Calibri" w:hAnsi="Calibri"/>
            <w:color w:val="1155cc"/>
            <w:sz w:val="20"/>
            <w:szCs w:val="20"/>
            <w:u w:val="single"/>
            <w:rtl w:val="0"/>
          </w:rPr>
          <w:t xml:space="preserve">Concordia France</w:t>
        </w:r>
      </w:hyperlink>
      <w:r w:rsidDel="00000000" w:rsidR="00000000" w:rsidRPr="00000000">
        <w:rPr>
          <w:rFonts w:ascii="Calibri" w:cs="Calibri" w:eastAsia="Calibri" w:hAnsi="Calibri"/>
          <w:sz w:val="20"/>
          <w:szCs w:val="20"/>
          <w:rtl w:val="0"/>
        </w:rPr>
        <w:t xml:space="preserve">, </w:t>
      </w:r>
      <w:hyperlink r:id="rId28">
        <w:r w:rsidDel="00000000" w:rsidR="00000000" w:rsidRPr="00000000">
          <w:rPr>
            <w:rFonts w:ascii="Calibri" w:cs="Calibri" w:eastAsia="Calibri" w:hAnsi="Calibri"/>
            <w:color w:val="1155cc"/>
            <w:sz w:val="20"/>
            <w:szCs w:val="20"/>
            <w:u w:val="single"/>
            <w:rtl w:val="0"/>
          </w:rPr>
          <w:t xml:space="preserve">Freiwilligendienste</w:t>
        </w:r>
      </w:hyperlink>
      <w:r w:rsidDel="00000000" w:rsidR="00000000" w:rsidRPr="00000000">
        <w:rPr>
          <w:rFonts w:ascii="Calibri" w:cs="Calibri" w:eastAsia="Calibri" w:hAnsi="Calibri"/>
          <w:sz w:val="20"/>
          <w:szCs w:val="20"/>
          <w:rtl w:val="0"/>
        </w:rPr>
        <w:t xml:space="preserve"> and </w:t>
      </w:r>
      <w:hyperlink r:id="rId29">
        <w:r w:rsidDel="00000000" w:rsidR="00000000" w:rsidRPr="00000000">
          <w:rPr>
            <w:rFonts w:ascii="Calibri" w:cs="Calibri" w:eastAsia="Calibri" w:hAnsi="Calibri"/>
            <w:color w:val="1155cc"/>
            <w:sz w:val="20"/>
            <w:szCs w:val="20"/>
            <w:u w:val="single"/>
            <w:rtl w:val="0"/>
          </w:rPr>
          <w:t xml:space="preserve">SFD Bremen e.V.</w:t>
        </w:r>
      </w:hyperlink>
      <w:r w:rsidDel="00000000" w:rsidR="00000000" w:rsidRPr="00000000">
        <w:rPr>
          <w:rFonts w:ascii="Calibri" w:cs="Calibri" w:eastAsia="Calibri" w:hAnsi="Calibri"/>
          <w:sz w:val="20"/>
          <w:szCs w:val="20"/>
          <w:rtl w:val="0"/>
        </w:rPr>
        <w:t xml:space="preserve"> (Germany), </w:t>
      </w:r>
      <w:hyperlink r:id="rId30">
        <w:r w:rsidDel="00000000" w:rsidR="00000000" w:rsidRPr="00000000">
          <w:rPr>
            <w:rFonts w:ascii="Calibri" w:cs="Calibri" w:eastAsia="Calibri" w:hAnsi="Calibri"/>
            <w:color w:val="1155cc"/>
            <w:sz w:val="20"/>
            <w:szCs w:val="20"/>
            <w:u w:val="single"/>
            <w:rtl w:val="0"/>
          </w:rPr>
          <w:t xml:space="preserve">You in Europe</w:t>
        </w:r>
      </w:hyperlink>
      <w:r w:rsidDel="00000000" w:rsidR="00000000" w:rsidRPr="00000000">
        <w:rPr>
          <w:rFonts w:ascii="Calibri" w:cs="Calibri" w:eastAsia="Calibri" w:hAnsi="Calibri"/>
          <w:sz w:val="20"/>
          <w:szCs w:val="20"/>
          <w:rtl w:val="0"/>
        </w:rPr>
        <w:t xml:space="preserve"> (Greece), </w:t>
      </w:r>
      <w:hyperlink r:id="rId31">
        <w:r w:rsidDel="00000000" w:rsidR="00000000" w:rsidRPr="00000000">
          <w:rPr>
            <w:rFonts w:ascii="Calibri" w:cs="Calibri" w:eastAsia="Calibri" w:hAnsi="Calibri"/>
            <w:color w:val="1155cc"/>
            <w:sz w:val="20"/>
            <w:szCs w:val="20"/>
            <w:u w:val="single"/>
            <w:rtl w:val="0"/>
          </w:rPr>
          <w:t xml:space="preserve">Hungarian Volunteer Sending Foundation HVSF</w:t>
        </w:r>
      </w:hyperlink>
      <w:r w:rsidDel="00000000" w:rsidR="00000000" w:rsidRPr="00000000">
        <w:rPr>
          <w:rFonts w:ascii="Calibri" w:cs="Calibri" w:eastAsia="Calibri" w:hAnsi="Calibri"/>
          <w:sz w:val="20"/>
          <w:szCs w:val="20"/>
          <w:rtl w:val="0"/>
        </w:rPr>
        <w:t xml:space="preserve">, </w:t>
      </w:r>
      <w:hyperlink r:id="rId32">
        <w:r w:rsidDel="00000000" w:rsidR="00000000" w:rsidRPr="00000000">
          <w:rPr>
            <w:rFonts w:ascii="Calibri" w:cs="Calibri" w:eastAsia="Calibri" w:hAnsi="Calibri"/>
            <w:color w:val="1155cc"/>
            <w:sz w:val="20"/>
            <w:szCs w:val="20"/>
            <w:u w:val="single"/>
            <w:rtl w:val="0"/>
          </w:rPr>
          <w:t xml:space="preserve">Associazione InformaGiovani</w:t>
        </w:r>
      </w:hyperlink>
      <w:r w:rsidDel="00000000" w:rsidR="00000000" w:rsidRPr="00000000">
        <w:rPr>
          <w:rFonts w:ascii="Calibri" w:cs="Calibri" w:eastAsia="Calibri" w:hAnsi="Calibri"/>
          <w:sz w:val="20"/>
          <w:szCs w:val="20"/>
          <w:rtl w:val="0"/>
        </w:rPr>
        <w:t xml:space="preserve"> and </w:t>
      </w:r>
      <w:hyperlink r:id="rId33">
        <w:r w:rsidDel="00000000" w:rsidR="00000000" w:rsidRPr="00000000">
          <w:rPr>
            <w:rFonts w:ascii="Calibri" w:cs="Calibri" w:eastAsia="Calibri" w:hAnsi="Calibri"/>
            <w:color w:val="1155cc"/>
            <w:sz w:val="20"/>
            <w:szCs w:val="20"/>
            <w:u w:val="single"/>
            <w:rtl w:val="0"/>
          </w:rPr>
          <w:t xml:space="preserve">Comune di Cremona</w:t>
        </w:r>
      </w:hyperlink>
      <w:r w:rsidDel="00000000" w:rsidR="00000000" w:rsidRPr="00000000">
        <w:rPr>
          <w:rFonts w:ascii="Calibri" w:cs="Calibri" w:eastAsia="Calibri" w:hAnsi="Calibri"/>
          <w:sz w:val="20"/>
          <w:szCs w:val="20"/>
          <w:rtl w:val="0"/>
        </w:rPr>
        <w:t xml:space="preserve"> (Italy), </w:t>
      </w:r>
      <w:hyperlink r:id="rId34">
        <w:r w:rsidDel="00000000" w:rsidR="00000000" w:rsidRPr="00000000">
          <w:rPr>
            <w:rFonts w:ascii="Calibri" w:cs="Calibri" w:eastAsia="Calibri" w:hAnsi="Calibri"/>
            <w:color w:val="1155cc"/>
            <w:sz w:val="20"/>
            <w:szCs w:val="20"/>
            <w:u w:val="single"/>
            <w:rtl w:val="0"/>
          </w:rPr>
          <w:t xml:space="preserve">Socialinis Veiksmas</w:t>
        </w:r>
      </w:hyperlink>
      <w:r w:rsidDel="00000000" w:rsidR="00000000" w:rsidRPr="00000000">
        <w:rPr>
          <w:rFonts w:ascii="Calibri" w:cs="Calibri" w:eastAsia="Calibri" w:hAnsi="Calibri"/>
          <w:sz w:val="20"/>
          <w:szCs w:val="20"/>
          <w:rtl w:val="0"/>
        </w:rPr>
        <w:t xml:space="preserve"> (Lithuania), </w:t>
      </w:r>
      <w:hyperlink r:id="rId35">
        <w:r w:rsidDel="00000000" w:rsidR="00000000" w:rsidRPr="00000000">
          <w:rPr>
            <w:rFonts w:ascii="Calibri" w:cs="Calibri" w:eastAsia="Calibri" w:hAnsi="Calibri"/>
            <w:color w:val="1155cc"/>
            <w:sz w:val="20"/>
            <w:szCs w:val="20"/>
            <w:u w:val="single"/>
            <w:rtl w:val="0"/>
          </w:rPr>
          <w:t xml:space="preserve">Bona Fides Association</w:t>
        </w:r>
      </w:hyperlink>
      <w:r w:rsidDel="00000000" w:rsidR="00000000" w:rsidRPr="00000000">
        <w:rPr>
          <w:rFonts w:ascii="Calibri" w:cs="Calibri" w:eastAsia="Calibri" w:hAnsi="Calibri"/>
          <w:sz w:val="20"/>
          <w:szCs w:val="20"/>
          <w:rtl w:val="0"/>
        </w:rPr>
        <w:t xml:space="preserve"> (Poland), </w:t>
      </w:r>
      <w:hyperlink r:id="rId36">
        <w:r w:rsidDel="00000000" w:rsidR="00000000" w:rsidRPr="00000000">
          <w:rPr>
            <w:rFonts w:ascii="Calibri" w:cs="Calibri" w:eastAsia="Calibri" w:hAnsi="Calibri"/>
            <w:color w:val="1155cc"/>
            <w:sz w:val="20"/>
            <w:szCs w:val="20"/>
            <w:u w:val="single"/>
            <w:rtl w:val="0"/>
          </w:rPr>
          <w:t xml:space="preserve">Agora Aveiro</w:t>
        </w:r>
      </w:hyperlink>
      <w:r w:rsidDel="00000000" w:rsidR="00000000" w:rsidRPr="00000000">
        <w:rPr>
          <w:rFonts w:ascii="Calibri" w:cs="Calibri" w:eastAsia="Calibri" w:hAnsi="Calibri"/>
          <w:sz w:val="20"/>
          <w:szCs w:val="20"/>
          <w:rtl w:val="0"/>
        </w:rPr>
        <w:t xml:space="preserve">, </w:t>
      </w:r>
      <w:hyperlink r:id="rId37">
        <w:r w:rsidDel="00000000" w:rsidR="00000000" w:rsidRPr="00000000">
          <w:rPr>
            <w:rFonts w:ascii="Calibri" w:cs="Calibri" w:eastAsia="Calibri" w:hAnsi="Calibri"/>
            <w:color w:val="1155cc"/>
            <w:sz w:val="20"/>
            <w:szCs w:val="20"/>
            <w:u w:val="single"/>
            <w:rtl w:val="0"/>
          </w:rPr>
          <w:t xml:space="preserve">Rota Jovem</w:t>
        </w:r>
      </w:hyperlink>
      <w:r w:rsidDel="00000000" w:rsidR="00000000" w:rsidRPr="00000000">
        <w:rPr>
          <w:rFonts w:ascii="Calibri" w:cs="Calibri" w:eastAsia="Calibri" w:hAnsi="Calibri"/>
          <w:sz w:val="20"/>
          <w:szCs w:val="20"/>
          <w:rtl w:val="0"/>
        </w:rPr>
        <w:t xml:space="preserve">, and </w:t>
      </w:r>
      <w:hyperlink r:id="rId38">
        <w:r w:rsidDel="00000000" w:rsidR="00000000" w:rsidRPr="00000000">
          <w:rPr>
            <w:rFonts w:ascii="Calibri" w:cs="Calibri" w:eastAsia="Calibri" w:hAnsi="Calibri"/>
            <w:color w:val="1155cc"/>
            <w:sz w:val="20"/>
            <w:szCs w:val="20"/>
            <w:u w:val="single"/>
            <w:rtl w:val="0"/>
          </w:rPr>
          <w:t xml:space="preserve">Y.U.P.I. Youth Union Of People with Initiative</w:t>
        </w:r>
      </w:hyperlink>
      <w:r w:rsidDel="00000000" w:rsidR="00000000" w:rsidRPr="00000000">
        <w:rPr>
          <w:rFonts w:ascii="Calibri" w:cs="Calibri" w:eastAsia="Calibri" w:hAnsi="Calibri"/>
          <w:sz w:val="20"/>
          <w:szCs w:val="20"/>
          <w:rtl w:val="0"/>
        </w:rPr>
        <w:t xml:space="preserve"> (Portugal), </w:t>
      </w:r>
      <w:hyperlink r:id="rId39">
        <w:r w:rsidDel="00000000" w:rsidR="00000000" w:rsidRPr="00000000">
          <w:rPr>
            <w:rFonts w:ascii="Calibri" w:cs="Calibri" w:eastAsia="Calibri" w:hAnsi="Calibri"/>
            <w:color w:val="1155cc"/>
            <w:sz w:val="20"/>
            <w:szCs w:val="20"/>
            <w:u w:val="single"/>
            <w:rtl w:val="0"/>
          </w:rPr>
          <w:t xml:space="preserve">A.C.T.O.R. - Cultural Association for Theatre and Origami</w:t>
        </w:r>
      </w:hyperlink>
      <w:r w:rsidDel="00000000" w:rsidR="00000000" w:rsidRPr="00000000">
        <w:rPr>
          <w:rFonts w:ascii="Calibri" w:cs="Calibri" w:eastAsia="Calibri" w:hAnsi="Calibri"/>
          <w:sz w:val="20"/>
          <w:szCs w:val="20"/>
          <w:rtl w:val="0"/>
        </w:rPr>
        <w:t xml:space="preserve"> (Romania), </w:t>
      </w:r>
      <w:hyperlink r:id="rId40">
        <w:r w:rsidDel="00000000" w:rsidR="00000000" w:rsidRPr="00000000">
          <w:rPr>
            <w:rFonts w:ascii="Calibri" w:cs="Calibri" w:eastAsia="Calibri" w:hAnsi="Calibri"/>
            <w:color w:val="1155cc"/>
            <w:sz w:val="20"/>
            <w:szCs w:val="20"/>
            <w:u w:val="single"/>
            <w:rtl w:val="0"/>
          </w:rPr>
          <w:t xml:space="preserve">Keric</w:t>
        </w:r>
      </w:hyperlink>
      <w:r w:rsidDel="00000000" w:rsidR="00000000" w:rsidRPr="00000000">
        <w:rPr>
          <w:rFonts w:ascii="Calibri" w:cs="Calibri" w:eastAsia="Calibri" w:hAnsi="Calibri"/>
          <w:sz w:val="20"/>
          <w:szCs w:val="20"/>
          <w:rtl w:val="0"/>
        </w:rPr>
        <w:t xml:space="preserve"> (Slovakia), </w:t>
      </w:r>
      <w:hyperlink r:id="rId41">
        <w:r w:rsidDel="00000000" w:rsidR="00000000" w:rsidRPr="00000000">
          <w:rPr>
            <w:rFonts w:ascii="Calibri" w:cs="Calibri" w:eastAsia="Calibri" w:hAnsi="Calibri"/>
            <w:color w:val="1155cc"/>
            <w:sz w:val="20"/>
            <w:szCs w:val="20"/>
            <w:u w:val="single"/>
            <w:rtl w:val="0"/>
          </w:rPr>
          <w:t xml:space="preserve">COCAT</w:t>
        </w:r>
      </w:hyperlink>
      <w:r w:rsidDel="00000000" w:rsidR="00000000" w:rsidRPr="00000000">
        <w:rPr>
          <w:rFonts w:ascii="Calibri" w:cs="Calibri" w:eastAsia="Calibri" w:hAnsi="Calibri"/>
          <w:sz w:val="20"/>
          <w:szCs w:val="20"/>
          <w:rtl w:val="0"/>
        </w:rPr>
        <w:t xml:space="preserve"> and </w:t>
      </w:r>
      <w:hyperlink r:id="rId42">
        <w:r w:rsidDel="00000000" w:rsidR="00000000" w:rsidRPr="00000000">
          <w:rPr>
            <w:rFonts w:ascii="Calibri" w:cs="Calibri" w:eastAsia="Calibri" w:hAnsi="Calibri"/>
            <w:color w:val="1155cc"/>
            <w:sz w:val="20"/>
            <w:szCs w:val="20"/>
            <w:u w:val="single"/>
            <w:rtl w:val="0"/>
          </w:rPr>
          <w:t xml:space="preserve">Ayuntamiento de Maracena</w:t>
        </w:r>
      </w:hyperlink>
      <w:r w:rsidDel="00000000" w:rsidR="00000000" w:rsidRPr="00000000">
        <w:rPr>
          <w:rFonts w:ascii="Calibri" w:cs="Calibri" w:eastAsia="Calibri" w:hAnsi="Calibri"/>
          <w:sz w:val="20"/>
          <w:szCs w:val="20"/>
          <w:rtl w:val="0"/>
        </w:rPr>
        <w:t xml:space="preserve"> (Spain).</w:t>
      </w:r>
    </w:p>
    <w:p w:rsidR="00000000" w:rsidDel="00000000" w:rsidP="00000000" w:rsidRDefault="00000000" w:rsidRPr="00000000" w14:paraId="00000035">
      <w:pPr>
        <w:pageBreakBefore w:val="0"/>
        <w:spacing w:line="28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6">
      <w:pPr>
        <w:pageBreakBefore w:val="0"/>
        <w:spacing w:line="2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Last updated 06.06.2024</w:t>
      </w:r>
      <w:r w:rsidDel="00000000" w:rsidR="00000000" w:rsidRPr="00000000">
        <w:rPr>
          <w:rtl w:val="0"/>
        </w:rPr>
      </w:r>
    </w:p>
    <w:sectPr>
      <w:headerReference r:id="rId43" w:type="default"/>
      <w:footerReference r:id="rId44"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-800099</wp:posOffset>
          </wp:positionH>
          <wp:positionV relativeFrom="paragraph">
            <wp:posOffset>57150</wp:posOffset>
          </wp:positionV>
          <wp:extent cx="1966595" cy="88392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29577" l="19851" r="18913" t="31437"/>
                  <a:stretch>
                    <a:fillRect/>
                  </a:stretch>
                </pic:blipFill>
                <pic:spPr>
                  <a:xfrm>
                    <a:off x="0" y="0"/>
                    <a:ext cx="1966595" cy="8839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4857750</wp:posOffset>
          </wp:positionH>
          <wp:positionV relativeFrom="paragraph">
            <wp:posOffset>9525</wp:posOffset>
          </wp:positionV>
          <wp:extent cx="1832641" cy="752475"/>
          <wp:effectExtent b="0" l="0" r="0" t="0"/>
          <wp:wrapSquare wrapText="bothSides" distB="0" distT="0" distL="0" distR="0"/>
          <wp:docPr descr="cid:image003.png@01D3C813.203F75C0" id="3" name="image3.png"/>
          <a:graphic>
            <a:graphicData uri="http://schemas.openxmlformats.org/drawingml/2006/picture">
              <pic:pic>
                <pic:nvPicPr>
                  <pic:cNvPr descr="cid:image003.png@01D3C813.203F75C0" id="0" name="image3.png"/>
                  <pic:cNvPicPr preferRelativeResize="0"/>
                </pic:nvPicPr>
                <pic:blipFill>
                  <a:blip r:embed="rId2"/>
                  <a:srcRect b="0" l="0" r="0" t="0"/>
                  <a:stretch>
                    <a:fillRect/>
                  </a:stretch>
                </pic:blipFill>
                <pic:spPr>
                  <a:xfrm>
                    <a:off x="0" y="0"/>
                    <a:ext cx="1832641" cy="752475"/>
                  </a:xfrm>
                  <a:prstGeom prst="rect"/>
                  <a:ln/>
                </pic:spPr>
              </pic:pic>
            </a:graphicData>
          </a:graphic>
        </wp:anchor>
      </w:drawing>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line="280" w:lineRule="auto"/>
      <w:rPr/>
    </w:pPr>
    <w:r w:rsidDel="00000000" w:rsidR="00000000" w:rsidRPr="00000000">
      <w:rPr>
        <w:rFonts w:ascii="Calibri" w:cs="Calibri" w:eastAsia="Calibri" w:hAnsi="Calibri"/>
        <w:sz w:val="20"/>
        <w:szCs w:val="20"/>
        <w:shd w:fill="f9cb9c" w:val="clear"/>
        <w:rtl w:val="0"/>
      </w:rPr>
      <w:br w:type="textWrapp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keric.sk/en/" TargetMode="External"/><Relationship Id="rId20" Type="http://schemas.openxmlformats.org/officeDocument/2006/relationships/hyperlink" Target="https://www.jugendinfo-noe.at/" TargetMode="External"/><Relationship Id="rId42" Type="http://schemas.openxmlformats.org/officeDocument/2006/relationships/hyperlink" Target="https://maracena.es/" TargetMode="External"/><Relationship Id="rId41" Type="http://schemas.openxmlformats.org/officeDocument/2006/relationships/hyperlink" Target="https://www.cocat.org/" TargetMode="External"/><Relationship Id="rId22" Type="http://schemas.openxmlformats.org/officeDocument/2006/relationships/hyperlink" Target="https://pab.greenschoolvillage.org/" TargetMode="External"/><Relationship Id="rId44" Type="http://schemas.openxmlformats.org/officeDocument/2006/relationships/footer" Target="footer1.xml"/><Relationship Id="rId21" Type="http://schemas.openxmlformats.org/officeDocument/2006/relationships/hyperlink" Target="https://rapo2019.wixsite.com/rapo" TargetMode="External"/><Relationship Id="rId43" Type="http://schemas.openxmlformats.org/officeDocument/2006/relationships/header" Target="header1.xml"/><Relationship Id="rId24" Type="http://schemas.openxmlformats.org/officeDocument/2006/relationships/hyperlink" Target="https://eycb.eu/?utm_source=signature&amp;utm_medium=email&amp;utm_campaign=click&amp;utm_term=proklik-email" TargetMode="External"/><Relationship Id="rId23" Type="http://schemas.openxmlformats.org/officeDocument/2006/relationships/hyperlink" Target="http://www.planbe-ngo.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rasmus-plus.ec.europa.eu/resources-and-tools/distance-calculator" TargetMode="External"/><Relationship Id="rId26" Type="http://schemas.openxmlformats.org/officeDocument/2006/relationships/hyperlink" Target="https://aventureutile.etudesetchantiers.org/caciaura/" TargetMode="External"/><Relationship Id="rId25" Type="http://schemas.openxmlformats.org/officeDocument/2006/relationships/hyperlink" Target="https://estyes.ee/en/" TargetMode="External"/><Relationship Id="rId28" Type="http://schemas.openxmlformats.org/officeDocument/2006/relationships/hyperlink" Target="https://freiwilligendienste-rs.de/" TargetMode="External"/><Relationship Id="rId27" Type="http://schemas.openxmlformats.org/officeDocument/2006/relationships/hyperlink" Target="https://www.concordia.fr/who-are-we/" TargetMode="External"/><Relationship Id="rId5" Type="http://schemas.openxmlformats.org/officeDocument/2006/relationships/styles" Target="styles.xml"/><Relationship Id="rId6" Type="http://schemas.openxmlformats.org/officeDocument/2006/relationships/hyperlink" Target="https://seeds.is/files/Description%20of%20ESC%20roles/SEEDS_Iceland_ESC_Environment%20Camp%20Leader.pdf" TargetMode="External"/><Relationship Id="rId29" Type="http://schemas.openxmlformats.org/officeDocument/2006/relationships/hyperlink" Target="https://www.sfd-bremen.de/" TargetMode="External"/><Relationship Id="rId7" Type="http://schemas.openxmlformats.org/officeDocument/2006/relationships/hyperlink" Target="https://seeds.is/files/Description%20of%20ESC%20roles/SEEDS_Iceland_ESC_Photography%20Camp%20Leader.pdf" TargetMode="External"/><Relationship Id="rId8" Type="http://schemas.openxmlformats.org/officeDocument/2006/relationships/hyperlink" Target="https://seeds.is/files/Description%20of%20ESC%20roles/SEEDS_Iceland_ESC_PR%20%26%20Communications%20Volunteer.pdf" TargetMode="External"/><Relationship Id="rId31" Type="http://schemas.openxmlformats.org/officeDocument/2006/relationships/hyperlink" Target="https://www.hvsf.hu/" TargetMode="External"/><Relationship Id="rId30" Type="http://schemas.openxmlformats.org/officeDocument/2006/relationships/hyperlink" Target="https://youineurope.gr/" TargetMode="External"/><Relationship Id="rId11" Type="http://schemas.openxmlformats.org/officeDocument/2006/relationships/hyperlink" Target="mailto:mobility@seeds.is" TargetMode="External"/><Relationship Id="rId33" Type="http://schemas.openxmlformats.org/officeDocument/2006/relationships/hyperlink" Target="https://youth.europa.eu/volunteering/organisation/51667_en" TargetMode="External"/><Relationship Id="rId10" Type="http://schemas.openxmlformats.org/officeDocument/2006/relationships/hyperlink" Target="https://youth.europa.eu/d8/sites/default/files/inline-files/European_solidarity_corps_guide_2024_en.pdf" TargetMode="External"/><Relationship Id="rId32" Type="http://schemas.openxmlformats.org/officeDocument/2006/relationships/hyperlink" Target="https://www.informa-giovani.net/" TargetMode="External"/><Relationship Id="rId13" Type="http://schemas.openxmlformats.org/officeDocument/2006/relationships/hyperlink" Target="https://docs.google.com/forms/d/e/1FAIpQLSfwyr8xuX0bk8YzAwfufsuUIC2Y_f8V-ejkKr-DTTuHSMkypA/viewform" TargetMode="External"/><Relationship Id="rId35" Type="http://schemas.openxmlformats.org/officeDocument/2006/relationships/hyperlink" Target="https://www.bonafides.pl/lang/eng-2/" TargetMode="External"/><Relationship Id="rId12" Type="http://schemas.openxmlformats.org/officeDocument/2006/relationships/hyperlink" Target="mailto:mobility@seeds.is" TargetMode="External"/><Relationship Id="rId34" Type="http://schemas.openxmlformats.org/officeDocument/2006/relationships/hyperlink" Target="https://youth.europa.eu/volunteering/organisation/50241_no" TargetMode="External"/><Relationship Id="rId15" Type="http://schemas.openxmlformats.org/officeDocument/2006/relationships/image" Target="media/image6.jpg"/><Relationship Id="rId37" Type="http://schemas.openxmlformats.org/officeDocument/2006/relationships/hyperlink" Target="https://www.rotajovem.com/" TargetMode="External"/><Relationship Id="rId14" Type="http://schemas.openxmlformats.org/officeDocument/2006/relationships/hyperlink" Target="http://www.seeds.is" TargetMode="External"/><Relationship Id="rId36" Type="http://schemas.openxmlformats.org/officeDocument/2006/relationships/hyperlink" Target="https://agoraaveiro.org/" TargetMode="External"/><Relationship Id="rId17" Type="http://schemas.openxmlformats.org/officeDocument/2006/relationships/image" Target="media/image5.jpg"/><Relationship Id="rId39" Type="http://schemas.openxmlformats.org/officeDocument/2006/relationships/hyperlink" Target="https://actorromania.ro/" TargetMode="External"/><Relationship Id="rId16" Type="http://schemas.openxmlformats.org/officeDocument/2006/relationships/image" Target="media/image2.jpg"/><Relationship Id="rId38" Type="http://schemas.openxmlformats.org/officeDocument/2006/relationships/hyperlink" Target="https://www.yupi.pt/" TargetMode="External"/><Relationship Id="rId19" Type="http://schemas.openxmlformats.org/officeDocument/2006/relationships/hyperlink" Target="https://www.aha.or.at/" TargetMode="External"/><Relationship Id="rId1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