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4" w:rsidRPr="007D63ED" w:rsidRDefault="00CE6F74" w:rsidP="00C14F06">
      <w:pPr>
        <w:pStyle w:val="Heading1"/>
        <w:spacing w:before="0"/>
        <w:jc w:val="center"/>
        <w:rPr>
          <w:sz w:val="40"/>
          <w:lang w:val="en-US"/>
        </w:rPr>
      </w:pPr>
      <w:r w:rsidRPr="007D63ED">
        <w:rPr>
          <w:sz w:val="40"/>
          <w:lang w:val="en-US"/>
        </w:rPr>
        <w:t>“</w:t>
      </w:r>
      <w:r w:rsidR="007D63ED">
        <w:rPr>
          <w:sz w:val="40"/>
          <w:lang w:val="en-US"/>
        </w:rPr>
        <w:t xml:space="preserve">A Breath </w:t>
      </w:r>
      <w:r w:rsidR="007A73B5">
        <w:rPr>
          <w:sz w:val="40"/>
          <w:lang w:val="en-US"/>
        </w:rPr>
        <w:t>of</w:t>
      </w:r>
      <w:r w:rsidR="007D63ED">
        <w:rPr>
          <w:sz w:val="40"/>
          <w:lang w:val="en-US"/>
        </w:rPr>
        <w:t xml:space="preserve"> Art</w:t>
      </w:r>
      <w:r w:rsidRPr="007D63ED">
        <w:rPr>
          <w:sz w:val="40"/>
          <w:lang w:val="en-US"/>
        </w:rPr>
        <w:t>”</w:t>
      </w:r>
    </w:p>
    <w:p w:rsidR="004C2F3D" w:rsidRDefault="00250C63" w:rsidP="00C14F06">
      <w:pPr>
        <w:pStyle w:val="Heading2"/>
        <w:jc w:val="center"/>
        <w:rPr>
          <w:lang w:val="en-US"/>
        </w:rPr>
      </w:pPr>
      <w:r w:rsidRPr="00250C63">
        <w:rPr>
          <w:lang w:val="en-US"/>
        </w:rPr>
        <w:t>Youth Exchange</w:t>
      </w:r>
      <w:r w:rsidR="003649EE">
        <w:rPr>
          <w:lang w:val="en-US"/>
        </w:rPr>
        <w:t xml:space="preserve"> </w:t>
      </w:r>
      <w:r w:rsidR="00955D8F">
        <w:rPr>
          <w:lang w:val="en-US"/>
        </w:rPr>
        <w:t xml:space="preserve">from </w:t>
      </w:r>
      <w:r w:rsidR="007D63ED">
        <w:rPr>
          <w:lang w:val="en-US"/>
        </w:rPr>
        <w:t>July, 1</w:t>
      </w:r>
      <w:r w:rsidR="00F10EE0">
        <w:rPr>
          <w:lang w:val="en-US"/>
        </w:rPr>
        <w:t xml:space="preserve"> </w:t>
      </w:r>
      <w:r w:rsidR="00955D8F">
        <w:rPr>
          <w:lang w:val="en-US"/>
        </w:rPr>
        <w:t>to</w:t>
      </w:r>
      <w:r w:rsidR="00F10EE0">
        <w:rPr>
          <w:lang w:val="en-US"/>
        </w:rPr>
        <w:t xml:space="preserve"> July, </w:t>
      </w:r>
      <w:r w:rsidR="007D63ED">
        <w:rPr>
          <w:lang w:val="en-US"/>
        </w:rPr>
        <w:t>15</w:t>
      </w:r>
    </w:p>
    <w:p w:rsidR="007D63ED" w:rsidRPr="00C14F06" w:rsidRDefault="007D63ED" w:rsidP="00C14F06">
      <w:pPr>
        <w:jc w:val="both"/>
        <w:rPr>
          <w:rStyle w:val="SubtitleChar"/>
          <w:b/>
          <w:color w:val="1F497D" w:themeColor="text2"/>
          <w:lang w:val="en-US"/>
        </w:rPr>
      </w:pPr>
    </w:p>
    <w:p w:rsidR="007D63ED" w:rsidRPr="00C14F06" w:rsidRDefault="00863794" w:rsidP="00C14F06">
      <w:pPr>
        <w:jc w:val="both"/>
        <w:rPr>
          <w:rStyle w:val="SubtitleChar"/>
          <w:b/>
          <w:color w:val="1F497D" w:themeColor="text2"/>
          <w:lang w:val="en-US"/>
        </w:rPr>
      </w:pPr>
      <w:r>
        <w:rPr>
          <w:rStyle w:val="SubtitleChar"/>
          <w:b/>
          <w:noProof/>
          <w:color w:val="1F497D" w:themeColor="text2"/>
        </w:rPr>
        <w:drawing>
          <wp:inline distT="0" distB="0" distL="0" distR="0">
            <wp:extent cx="5756910" cy="2600325"/>
            <wp:effectExtent l="0" t="0" r="0" b="9525"/>
            <wp:docPr id="1" name="Image 1" descr="coll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ED" w:rsidRPr="00C14F06" w:rsidRDefault="00D07233" w:rsidP="00C14F06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Style w:val="SubtitleChar"/>
          <w:b/>
          <w:color w:val="1F497D" w:themeColor="text2"/>
          <w:lang w:val="en-US"/>
        </w:rPr>
        <w:br/>
      </w:r>
      <w:r w:rsidR="007D63ED" w:rsidRPr="00C14F06">
        <w:rPr>
          <w:rStyle w:val="SubtitleChar"/>
          <w:b/>
          <w:color w:val="1F497D" w:themeColor="text2"/>
          <w:lang w:val="en-US"/>
        </w:rPr>
        <w:t>Who?</w:t>
      </w:r>
      <w:r w:rsidR="007D63ED" w:rsidRPr="00C14F06">
        <w:rPr>
          <w:rFonts w:asciiTheme="majorHAnsi" w:hAnsiTheme="majorHAnsi"/>
          <w:sz w:val="22"/>
          <w:szCs w:val="22"/>
          <w:lang w:val="en-US"/>
        </w:rPr>
        <w:t xml:space="preserve"> 5 groups of 5 participants </w:t>
      </w:r>
      <w:r w:rsidR="00347F2E">
        <w:rPr>
          <w:rFonts w:asciiTheme="majorHAnsi" w:hAnsiTheme="majorHAnsi"/>
          <w:sz w:val="22"/>
          <w:szCs w:val="22"/>
          <w:lang w:val="en-US"/>
        </w:rPr>
        <w:t xml:space="preserve">from 16 to 25 years old </w:t>
      </w:r>
      <w:r w:rsidR="00DA004F">
        <w:rPr>
          <w:rFonts w:asciiTheme="majorHAnsi" w:hAnsiTheme="majorHAnsi"/>
          <w:sz w:val="22"/>
          <w:szCs w:val="22"/>
          <w:lang w:val="en-US"/>
        </w:rPr>
        <w:t>from Belgium, Spain, Estonia,</w:t>
      </w:r>
      <w:r w:rsidR="007D63ED" w:rsidRPr="00C14F06">
        <w:rPr>
          <w:rFonts w:asciiTheme="majorHAnsi" w:hAnsiTheme="majorHAnsi"/>
          <w:sz w:val="22"/>
          <w:szCs w:val="22"/>
          <w:lang w:val="en-US"/>
        </w:rPr>
        <w:t xml:space="preserve"> Italy and Czech Republic</w:t>
      </w:r>
    </w:p>
    <w:p w:rsidR="007D63ED" w:rsidRPr="00C14F06" w:rsidRDefault="007D63ED" w:rsidP="00C14F06">
      <w:pPr>
        <w:jc w:val="both"/>
        <w:rPr>
          <w:rFonts w:asciiTheme="majorHAnsi" w:hAnsiTheme="majorHAnsi"/>
          <w:b/>
          <w:sz w:val="22"/>
          <w:szCs w:val="22"/>
          <w:highlight w:val="yellow"/>
          <w:lang w:val="en-US"/>
        </w:rPr>
      </w:pPr>
    </w:p>
    <w:p w:rsidR="007D63ED" w:rsidRPr="00C14F06" w:rsidRDefault="007D63ED" w:rsidP="00C14F06">
      <w:pPr>
        <w:jc w:val="both"/>
        <w:rPr>
          <w:rFonts w:asciiTheme="majorHAnsi" w:hAnsiTheme="majorHAnsi"/>
          <w:sz w:val="22"/>
          <w:szCs w:val="22"/>
          <w:highlight w:val="yellow"/>
          <w:lang w:val="en-US"/>
        </w:rPr>
      </w:pPr>
      <w:r w:rsidRPr="00C14F06">
        <w:rPr>
          <w:rStyle w:val="SubtitleChar"/>
          <w:b/>
          <w:color w:val="1F497D" w:themeColor="text2"/>
          <w:lang w:val="en-US"/>
        </w:rPr>
        <w:t>When?</w:t>
      </w:r>
      <w:r w:rsidRPr="00C14F06">
        <w:rPr>
          <w:rFonts w:asciiTheme="majorHAnsi" w:hAnsiTheme="majorHAnsi"/>
          <w:b/>
          <w:color w:val="1F497D" w:themeColor="text2"/>
          <w:sz w:val="22"/>
          <w:szCs w:val="22"/>
          <w:lang w:val="en-US"/>
        </w:rPr>
        <w:t xml:space="preserve"> </w:t>
      </w:r>
      <w:r w:rsidRPr="00C14F06">
        <w:rPr>
          <w:rFonts w:ascii="Calibri" w:hAnsi="Calibri"/>
          <w:sz w:val="22"/>
          <w:lang w:val="en-US"/>
        </w:rPr>
        <w:t>From 01/07 to 15/07</w:t>
      </w:r>
    </w:p>
    <w:p w:rsidR="007D63ED" w:rsidRPr="00C14F06" w:rsidRDefault="007D63ED" w:rsidP="00C14F06">
      <w:pPr>
        <w:jc w:val="both"/>
        <w:rPr>
          <w:rFonts w:asciiTheme="majorHAnsi" w:hAnsiTheme="majorHAnsi"/>
          <w:b/>
          <w:sz w:val="22"/>
          <w:szCs w:val="22"/>
          <w:highlight w:val="yellow"/>
          <w:lang w:val="en-US"/>
        </w:rPr>
      </w:pPr>
    </w:p>
    <w:p w:rsidR="00C14F06" w:rsidRPr="00C14F06" w:rsidRDefault="007D63ED" w:rsidP="00C14F06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C14F06">
        <w:rPr>
          <w:rStyle w:val="SubtitleChar"/>
          <w:b/>
          <w:color w:val="1F497D" w:themeColor="text2"/>
          <w:lang w:val="en-US"/>
        </w:rPr>
        <w:t>Where?</w:t>
      </w:r>
      <w:r w:rsidRPr="00C14F06">
        <w:rPr>
          <w:rFonts w:asciiTheme="majorHAnsi" w:hAnsiTheme="majorHAnsi"/>
          <w:color w:val="1F497D" w:themeColor="text2"/>
          <w:sz w:val="22"/>
          <w:szCs w:val="22"/>
          <w:lang w:val="en-US"/>
        </w:rPr>
        <w:t xml:space="preserve"> </w:t>
      </w:r>
      <w:r w:rsidRPr="00C14F06">
        <w:rPr>
          <w:rFonts w:asciiTheme="majorHAnsi" w:hAnsiTheme="majorHAnsi"/>
          <w:sz w:val="22"/>
          <w:szCs w:val="22"/>
          <w:lang w:val="en-US"/>
        </w:rPr>
        <w:t>Marche-en-Famenne, Belgium</w:t>
      </w:r>
    </w:p>
    <w:p w:rsidR="00C14F06" w:rsidRDefault="00C14F06" w:rsidP="00C14F06">
      <w:pPr>
        <w:jc w:val="both"/>
        <w:rPr>
          <w:b/>
          <w:color w:val="1F497D" w:themeColor="text2"/>
          <w:lang w:val="en-US"/>
        </w:rPr>
      </w:pPr>
    </w:p>
    <w:p w:rsidR="007D63ED" w:rsidRPr="00C14F06" w:rsidRDefault="00C14F06" w:rsidP="00C14F06">
      <w:pPr>
        <w:jc w:val="both"/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  <w:lang w:val="en-US"/>
        </w:rPr>
      </w:pPr>
      <w:r>
        <w:rPr>
          <w:rStyle w:val="SubtitleChar"/>
          <w:b/>
          <w:color w:val="1F497D" w:themeColor="text2"/>
          <w:lang w:val="en-US"/>
        </w:rPr>
        <w:t>To do what?</w:t>
      </w:r>
    </w:p>
    <w:p w:rsidR="007D63ED" w:rsidRPr="00C14F06" w:rsidRDefault="007D63ED" w:rsidP="00C14F06">
      <w:pPr>
        <w:jc w:val="both"/>
        <w:rPr>
          <w:rFonts w:asciiTheme="minorHAnsi" w:hAnsiTheme="minorHAnsi" w:cstheme="minorHAnsi"/>
          <w:sz w:val="22"/>
          <w:lang w:val="en-US"/>
        </w:rPr>
      </w:pPr>
      <w:r w:rsidRPr="00C14F06">
        <w:rPr>
          <w:rFonts w:asciiTheme="minorHAnsi" w:eastAsia="Calibri" w:hAnsiTheme="minorHAnsi" w:cstheme="minorHAnsi"/>
          <w:color w:val="auto"/>
          <w:sz w:val="22"/>
          <w:lang w:val="en-US" w:eastAsia="en-US"/>
        </w:rPr>
        <w:t xml:space="preserve">The aim of this youth exchange is </w:t>
      </w:r>
      <w:r w:rsidRPr="00C14F06">
        <w:rPr>
          <w:rFonts w:asciiTheme="minorHAnsi" w:hAnsiTheme="minorHAnsi" w:cstheme="minorHAnsi"/>
          <w:sz w:val="22"/>
          <w:lang w:val="en-US"/>
        </w:rPr>
        <w:t xml:space="preserve">to raise </w:t>
      </w:r>
      <w:r w:rsidR="00295616" w:rsidRPr="00C14F06">
        <w:rPr>
          <w:rFonts w:asciiTheme="minorHAnsi" w:hAnsiTheme="minorHAnsi" w:cstheme="minorHAnsi"/>
          <w:sz w:val="22"/>
          <w:lang w:val="en-US"/>
        </w:rPr>
        <w:t>awareness</w:t>
      </w:r>
      <w:r w:rsidR="00295616">
        <w:rPr>
          <w:rFonts w:asciiTheme="minorHAnsi" w:hAnsiTheme="minorHAnsi" w:cstheme="minorHAnsi"/>
          <w:sz w:val="22"/>
          <w:lang w:val="en-US"/>
        </w:rPr>
        <w:t xml:space="preserve"> of young people about </w:t>
      </w:r>
      <w:r w:rsidRPr="00C14F06">
        <w:rPr>
          <w:rFonts w:asciiTheme="minorHAnsi" w:hAnsiTheme="minorHAnsi" w:cstheme="minorHAnsi"/>
          <w:sz w:val="22"/>
          <w:lang w:val="en-US"/>
        </w:rPr>
        <w:t>the richness of the environment t</w:t>
      </w:r>
      <w:r w:rsidR="00696C56">
        <w:rPr>
          <w:rFonts w:asciiTheme="minorHAnsi" w:hAnsiTheme="minorHAnsi" w:cstheme="minorHAnsi"/>
          <w:sz w:val="22"/>
          <w:lang w:val="en-US"/>
        </w:rPr>
        <w:t>hat surrounds them (the nature)</w:t>
      </w:r>
      <w:r w:rsidRPr="00C14F06">
        <w:rPr>
          <w:rFonts w:asciiTheme="minorHAnsi" w:hAnsiTheme="minorHAnsi" w:cstheme="minorHAnsi"/>
          <w:sz w:val="22"/>
          <w:lang w:val="en-US"/>
        </w:rPr>
        <w:t xml:space="preserve"> by using </w:t>
      </w:r>
      <w:r w:rsidR="00696C56" w:rsidRPr="00C14F06">
        <w:rPr>
          <w:rFonts w:asciiTheme="minorHAnsi" w:hAnsiTheme="minorHAnsi" w:cstheme="minorHAnsi"/>
          <w:sz w:val="22"/>
          <w:lang w:val="en-US"/>
        </w:rPr>
        <w:t>eco-</w:t>
      </w:r>
      <w:r w:rsidR="00696C56">
        <w:rPr>
          <w:rFonts w:asciiTheme="minorHAnsi" w:hAnsiTheme="minorHAnsi" w:cstheme="minorHAnsi"/>
          <w:sz w:val="22"/>
          <w:lang w:val="en-US"/>
        </w:rPr>
        <w:t>artistic techniques</w:t>
      </w:r>
      <w:r w:rsidR="00696C56" w:rsidRPr="00C14F06">
        <w:rPr>
          <w:rFonts w:asciiTheme="minorHAnsi" w:hAnsiTheme="minorHAnsi" w:cstheme="minorHAnsi"/>
          <w:sz w:val="22"/>
          <w:lang w:val="en-US"/>
        </w:rPr>
        <w:t xml:space="preserve"> </w:t>
      </w:r>
      <w:r w:rsidRPr="00C14F06">
        <w:rPr>
          <w:rFonts w:asciiTheme="minorHAnsi" w:hAnsiTheme="minorHAnsi" w:cstheme="minorHAnsi"/>
          <w:sz w:val="22"/>
          <w:lang w:val="en-US"/>
        </w:rPr>
        <w:t xml:space="preserve">and </w:t>
      </w:r>
      <w:r w:rsidR="00696C56">
        <w:rPr>
          <w:rFonts w:asciiTheme="minorHAnsi" w:hAnsiTheme="minorHAnsi" w:cstheme="minorHAnsi"/>
          <w:sz w:val="22"/>
          <w:lang w:val="en-US"/>
        </w:rPr>
        <w:t xml:space="preserve">in such a way expressing themselves </w:t>
      </w:r>
      <w:r w:rsidRPr="00C14F06">
        <w:rPr>
          <w:rFonts w:asciiTheme="minorHAnsi" w:hAnsiTheme="minorHAnsi" w:cstheme="minorHAnsi"/>
          <w:sz w:val="22"/>
          <w:lang w:val="en-US"/>
        </w:rPr>
        <w:t xml:space="preserve">(the culture). </w:t>
      </w:r>
    </w:p>
    <w:p w:rsidR="007D63ED" w:rsidRPr="00C14F06" w:rsidRDefault="007D63ED" w:rsidP="00C14F06">
      <w:pPr>
        <w:jc w:val="both"/>
        <w:rPr>
          <w:rFonts w:ascii="Calibri" w:hAnsi="Calibri" w:cs="Verdana"/>
          <w:color w:val="auto"/>
          <w:sz w:val="22"/>
          <w:lang w:val="en-US"/>
        </w:rPr>
      </w:pPr>
    </w:p>
    <w:p w:rsidR="007D63ED" w:rsidRPr="00C14F06" w:rsidRDefault="007D63ED" w:rsidP="00C14F06">
      <w:pPr>
        <w:jc w:val="both"/>
        <w:rPr>
          <w:rFonts w:ascii="Calibri" w:hAnsi="Calibri"/>
          <w:color w:val="auto"/>
          <w:lang w:val="en-US"/>
        </w:rPr>
      </w:pPr>
      <w:r w:rsidRPr="00C14F06">
        <w:rPr>
          <w:rFonts w:ascii="Calibri" w:hAnsi="Calibri" w:cs="Verdana"/>
          <w:color w:val="auto"/>
          <w:sz w:val="22"/>
          <w:lang w:val="en-US"/>
        </w:rPr>
        <w:t>The activity period will be divided between field visits, non-formal education workshops such as presentation of experiences existing in each country represented, visiting creative initiatives taking place in rural and urban areas, meetings with different</w:t>
      </w:r>
      <w:r w:rsidR="00987893">
        <w:rPr>
          <w:rFonts w:ascii="Calibri" w:hAnsi="Calibri" w:cs="Verdana"/>
          <w:color w:val="auto"/>
          <w:sz w:val="22"/>
          <w:lang w:val="en-US"/>
        </w:rPr>
        <w:t xml:space="preserve"> people with specific expertise</w:t>
      </w:r>
      <w:r w:rsidRPr="00C14F06">
        <w:rPr>
          <w:rFonts w:ascii="Calibri" w:hAnsi="Calibri" w:cs="Verdana"/>
          <w:color w:val="auto"/>
          <w:sz w:val="22"/>
          <w:lang w:val="en-US"/>
        </w:rPr>
        <w:t xml:space="preserve"> and artistic workshops. </w:t>
      </w:r>
      <w:r w:rsidRPr="00C14F06">
        <w:rPr>
          <w:rFonts w:asciiTheme="minorHAnsi" w:hAnsiTheme="minorHAnsi" w:cstheme="minorHAnsi"/>
          <w:sz w:val="22"/>
          <w:lang w:val="en-US"/>
        </w:rPr>
        <w:t>The workshops will be led by a professional artist work</w:t>
      </w:r>
      <w:r w:rsidR="00407C23">
        <w:rPr>
          <w:rFonts w:asciiTheme="minorHAnsi" w:hAnsiTheme="minorHAnsi" w:cstheme="minorHAnsi"/>
          <w:sz w:val="22"/>
          <w:lang w:val="en-US"/>
        </w:rPr>
        <w:t>ing</w:t>
      </w:r>
      <w:r w:rsidRPr="00C14F06">
        <w:rPr>
          <w:rFonts w:asciiTheme="minorHAnsi" w:hAnsiTheme="minorHAnsi" w:cstheme="minorHAnsi"/>
          <w:sz w:val="22"/>
          <w:lang w:val="en-US"/>
        </w:rPr>
        <w:t xml:space="preserve"> with re-use materials and experimented in land art / vegetal sculptures.</w:t>
      </w:r>
    </w:p>
    <w:p w:rsidR="007D63ED" w:rsidRPr="00C14F06" w:rsidRDefault="007D63ED" w:rsidP="00C14F06">
      <w:pPr>
        <w:jc w:val="both"/>
        <w:rPr>
          <w:lang w:val="en-US"/>
        </w:rPr>
      </w:pPr>
    </w:p>
    <w:p w:rsidR="007D63ED" w:rsidRPr="00C14F06" w:rsidRDefault="007D63ED" w:rsidP="00C14F06">
      <w:pPr>
        <w:jc w:val="both"/>
        <w:rPr>
          <w:rFonts w:ascii="Calibri" w:eastAsia="Calibri" w:hAnsi="Calibri"/>
          <w:b/>
          <w:bCs/>
          <w:color w:val="auto"/>
          <w:sz w:val="22"/>
          <w:lang w:val="en-US" w:eastAsia="en-US"/>
        </w:rPr>
      </w:pPr>
      <w:r w:rsidRPr="00C14F06">
        <w:rPr>
          <w:rFonts w:ascii="Calibri" w:eastAsia="Calibri" w:hAnsi="Calibri"/>
          <w:color w:val="auto"/>
          <w:sz w:val="22"/>
          <w:lang w:val="en-US" w:eastAsia="en-US"/>
        </w:rPr>
        <w:t xml:space="preserve">Each person will contribute to the project by bringing his/her own skills while learning from other participants of the socially and culturally </w:t>
      </w:r>
      <w:r w:rsidR="004A0CE7">
        <w:rPr>
          <w:rFonts w:ascii="Calibri" w:eastAsia="Calibri" w:hAnsi="Calibri"/>
          <w:color w:val="auto"/>
          <w:sz w:val="22"/>
          <w:lang w:val="en-US" w:eastAsia="en-US"/>
        </w:rPr>
        <w:t>diversified</w:t>
      </w:r>
      <w:r w:rsidRPr="00C14F06">
        <w:rPr>
          <w:rFonts w:ascii="Calibri" w:eastAsia="Calibri" w:hAnsi="Calibri"/>
          <w:color w:val="auto"/>
          <w:sz w:val="22"/>
          <w:lang w:val="en-US" w:eastAsia="en-US"/>
        </w:rPr>
        <w:t xml:space="preserve"> group. This youth exchange should enable young people to initiate a collective and personal thinking about the importance of </w:t>
      </w:r>
      <w:r w:rsidRPr="00C14F06">
        <w:rPr>
          <w:rFonts w:ascii="Calibri" w:eastAsia="Calibri" w:hAnsi="Calibri"/>
          <w:b/>
          <w:bCs/>
          <w:color w:val="auto"/>
          <w:sz w:val="22"/>
          <w:lang w:val="en-US" w:eastAsia="en-US"/>
        </w:rPr>
        <w:t>promoting the values of sustainable way of living and promoting the biodiversity and creativity.</w:t>
      </w:r>
    </w:p>
    <w:p w:rsidR="007D63ED" w:rsidRPr="00C14F06" w:rsidRDefault="007D63ED" w:rsidP="00C14F06">
      <w:pPr>
        <w:jc w:val="both"/>
        <w:rPr>
          <w:lang w:val="en-US"/>
        </w:rPr>
      </w:pPr>
    </w:p>
    <w:p w:rsidR="007D63ED" w:rsidRDefault="007D63ED" w:rsidP="00C14F06">
      <w:pPr>
        <w:jc w:val="both"/>
        <w:rPr>
          <w:rFonts w:ascii="Calibri" w:eastAsia="Calibri" w:hAnsi="Calibri"/>
          <w:color w:val="auto"/>
          <w:sz w:val="22"/>
          <w:lang w:val="af-ZA" w:eastAsia="en-US"/>
        </w:rPr>
      </w:pPr>
      <w:r w:rsidRPr="00C14F06">
        <w:rPr>
          <w:rFonts w:ascii="Calibri" w:eastAsia="Calibri" w:hAnsi="Calibri"/>
          <w:color w:val="auto"/>
          <w:sz w:val="22"/>
          <w:lang w:val="en-US" w:eastAsia="en-US"/>
        </w:rPr>
        <w:t xml:space="preserve">Through the use of non-formal education and artistic methods, </w:t>
      </w:r>
      <w:r w:rsidRPr="00C14F06">
        <w:rPr>
          <w:rFonts w:ascii="Calibri" w:eastAsia="Calibri" w:hAnsi="Calibri"/>
          <w:color w:val="auto"/>
          <w:sz w:val="22"/>
          <w:lang w:val="af-ZA" w:eastAsia="en-US"/>
        </w:rPr>
        <w:t>participants will develop their critical mind, learn about how these topics are treated in different countries and get a source of inspiration to create together.</w:t>
      </w:r>
    </w:p>
    <w:p w:rsidR="00C14F06" w:rsidRPr="00C14F06" w:rsidRDefault="00C14F06" w:rsidP="00C14F06">
      <w:pPr>
        <w:jc w:val="both"/>
        <w:rPr>
          <w:rFonts w:ascii="Calibri" w:eastAsia="Calibri" w:hAnsi="Calibri"/>
          <w:color w:val="auto"/>
          <w:sz w:val="22"/>
          <w:lang w:val="af-ZA" w:eastAsia="en-US"/>
        </w:rPr>
      </w:pPr>
    </w:p>
    <w:p w:rsidR="007D63ED" w:rsidRPr="00C14F06" w:rsidRDefault="007D63ED" w:rsidP="00C14F06">
      <w:pPr>
        <w:rPr>
          <w:lang w:val="en-US"/>
        </w:rPr>
      </w:pPr>
    </w:p>
    <w:p w:rsidR="007D63ED" w:rsidRPr="00C14F06" w:rsidRDefault="007D63ED" w:rsidP="00C14F06">
      <w:pPr>
        <w:pStyle w:val="Subtitle"/>
        <w:numPr>
          <w:ilvl w:val="0"/>
          <w:numId w:val="0"/>
        </w:numPr>
        <w:rPr>
          <w:b/>
          <w:color w:val="1F497D" w:themeColor="text2"/>
          <w:lang w:val="en-US"/>
        </w:rPr>
      </w:pPr>
      <w:r w:rsidRPr="00B37977">
        <w:rPr>
          <w:b/>
          <w:color w:val="1F497D" w:themeColor="text2"/>
          <w:lang w:val="en-US"/>
        </w:rPr>
        <w:t>Living conditions and accommodation:</w:t>
      </w:r>
    </w:p>
    <w:p w:rsidR="007D63ED" w:rsidRPr="00C14F06" w:rsidRDefault="007D63ED" w:rsidP="00C14F06">
      <w:pPr>
        <w:rPr>
          <w:lang w:val="en-US"/>
        </w:rPr>
      </w:pPr>
      <w:r w:rsidRPr="00C14F06">
        <w:rPr>
          <w:rFonts w:ascii="Calibri" w:hAnsi="Calibri" w:cs="Verdana"/>
          <w:color w:val="auto"/>
          <w:sz w:val="22"/>
          <w:lang w:val="en-GB"/>
        </w:rPr>
        <w:t xml:space="preserve">Participants </w:t>
      </w:r>
      <w:r w:rsidRPr="00C14F06">
        <w:rPr>
          <w:rFonts w:ascii="Calibri" w:hAnsi="Calibri" w:cs="Verdana"/>
          <w:color w:val="auto"/>
          <w:sz w:val="22"/>
          <w:lang w:val="en-US"/>
        </w:rPr>
        <w:t>will be accommodated in a former boarding school at the complex Saint-François and will share double or triple bedrooms. They will have a kitchen, a big meeting room and an outdoor terrace.</w:t>
      </w:r>
    </w:p>
    <w:p w:rsidR="007D63ED" w:rsidRPr="00C14F06" w:rsidRDefault="007D63ED" w:rsidP="00C14F06">
      <w:pPr>
        <w:rPr>
          <w:lang w:val="en-US"/>
        </w:rPr>
      </w:pPr>
    </w:p>
    <w:p w:rsidR="007D63ED" w:rsidRPr="00C14F06" w:rsidRDefault="007D63ED" w:rsidP="00C14F06">
      <w:pPr>
        <w:rPr>
          <w:lang w:val="en-US"/>
        </w:rPr>
      </w:pPr>
    </w:p>
    <w:p w:rsidR="007D63ED" w:rsidRPr="00C14F06" w:rsidRDefault="007D63ED" w:rsidP="00C14F06">
      <w:pPr>
        <w:pStyle w:val="Subtitle"/>
        <w:numPr>
          <w:ilvl w:val="0"/>
          <w:numId w:val="0"/>
        </w:numPr>
        <w:rPr>
          <w:b/>
          <w:color w:val="1F497D" w:themeColor="text2"/>
          <w:lang w:val="en-US"/>
        </w:rPr>
      </w:pPr>
      <w:r w:rsidRPr="00250C63">
        <w:rPr>
          <w:b/>
          <w:color w:val="1F497D" w:themeColor="text2"/>
          <w:lang w:val="en-US"/>
        </w:rPr>
        <w:t>Expectations towards the participants:</w:t>
      </w:r>
    </w:p>
    <w:p w:rsidR="00347F2E" w:rsidRDefault="00347F2E" w:rsidP="00C14F06">
      <w:p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>By signing in for this project, we ask you to:</w:t>
      </w:r>
    </w:p>
    <w:p w:rsidR="00347F2E" w:rsidRDefault="00347F2E" w:rsidP="00347F2E">
      <w:pPr>
        <w:pStyle w:val="ListParagraph"/>
        <w:numPr>
          <w:ilvl w:val="0"/>
          <w:numId w:val="5"/>
        </w:num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>Be prepared to exploit your imagination and express your creativity;</w:t>
      </w:r>
    </w:p>
    <w:p w:rsidR="00347F2E" w:rsidRDefault="00347F2E" w:rsidP="00347F2E">
      <w:pPr>
        <w:pStyle w:val="ListParagraph"/>
        <w:numPr>
          <w:ilvl w:val="0"/>
          <w:numId w:val="5"/>
        </w:num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>Ready to do things with your own hands;</w:t>
      </w:r>
    </w:p>
    <w:p w:rsidR="00347F2E" w:rsidRDefault="00347F2E" w:rsidP="00347F2E">
      <w:pPr>
        <w:pStyle w:val="ListParagraph"/>
        <w:numPr>
          <w:ilvl w:val="0"/>
          <w:numId w:val="5"/>
        </w:num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 xml:space="preserve">Ready to live experiences with a heterogeneous </w:t>
      </w:r>
      <w:r w:rsidR="008406AE">
        <w:rPr>
          <w:rFonts w:ascii="Calibri" w:hAnsi="Calibri" w:cs="Verdana"/>
          <w:color w:val="auto"/>
          <w:sz w:val="22"/>
          <w:lang w:val="en-GB"/>
        </w:rPr>
        <w:t>group, share your realities and learn</w:t>
      </w:r>
      <w:r w:rsidR="00397A32">
        <w:rPr>
          <w:rFonts w:ascii="Calibri" w:hAnsi="Calibri" w:cs="Verdana"/>
          <w:color w:val="auto"/>
          <w:sz w:val="22"/>
          <w:lang w:val="en-GB"/>
        </w:rPr>
        <w:t xml:space="preserve"> </w:t>
      </w:r>
      <w:r w:rsidR="008406AE">
        <w:rPr>
          <w:rFonts w:ascii="Calibri" w:hAnsi="Calibri" w:cs="Verdana"/>
          <w:color w:val="auto"/>
          <w:sz w:val="22"/>
          <w:lang w:val="en-GB"/>
        </w:rPr>
        <w:t>from the experiences of other participants;</w:t>
      </w:r>
    </w:p>
    <w:p w:rsidR="008406AE" w:rsidRDefault="008406AE" w:rsidP="00347F2E">
      <w:pPr>
        <w:pStyle w:val="ListParagraph"/>
        <w:numPr>
          <w:ilvl w:val="0"/>
          <w:numId w:val="5"/>
        </w:num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>Ready to invest in a collective dynamic;</w:t>
      </w:r>
    </w:p>
    <w:p w:rsidR="008406AE" w:rsidRPr="00347F2E" w:rsidRDefault="008406AE" w:rsidP="00347F2E">
      <w:pPr>
        <w:pStyle w:val="ListParagraph"/>
        <w:numPr>
          <w:ilvl w:val="0"/>
          <w:numId w:val="5"/>
        </w:num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>Prepared to live an experience in which you will make the difference…</w:t>
      </w:r>
    </w:p>
    <w:p w:rsidR="00347F2E" w:rsidRDefault="00347F2E" w:rsidP="00C14F06">
      <w:pPr>
        <w:jc w:val="both"/>
        <w:rPr>
          <w:rFonts w:ascii="Calibri" w:hAnsi="Calibri" w:cs="Verdana"/>
          <w:color w:val="auto"/>
          <w:sz w:val="22"/>
          <w:lang w:val="en-GB"/>
        </w:rPr>
      </w:pPr>
    </w:p>
    <w:p w:rsidR="00FC575E" w:rsidRPr="00671EAD" w:rsidRDefault="00FC575E" w:rsidP="00671EAD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</w:p>
    <w:sectPr w:rsidR="00FC575E" w:rsidRPr="00671EAD" w:rsidSect="00C64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5CC" w:rsidRDefault="00AA55CC" w:rsidP="00FC575E">
      <w:r>
        <w:separator/>
      </w:r>
    </w:p>
  </w:endnote>
  <w:endnote w:type="continuationSeparator" w:id="0">
    <w:p w:rsidR="00AA55CC" w:rsidRDefault="00AA55CC" w:rsidP="00FC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Ru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8C" w:rsidRDefault="00C64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30" w:rsidRPr="00CB5AFA" w:rsidRDefault="00C14B30" w:rsidP="00C14B30">
    <w:proofErr w:type="spellStart"/>
    <w:r w:rsidRPr="00CB5AFA">
      <w:rPr>
        <w:rFonts w:ascii="Abadi MT Condensed Light" w:hAnsi="Abadi MT Condensed Light" w:cs="Abadi MT Condensed Light"/>
        <w:sz w:val="12"/>
      </w:rPr>
      <w:t>L’asbl</w:t>
    </w:r>
    <w:proofErr w:type="spellEnd"/>
    <w:r w:rsidRPr="00CB5AFA">
      <w:rPr>
        <w:rFonts w:ascii="Abadi MT Condensed Light" w:hAnsi="Abadi MT Condensed Light" w:cs="Abadi MT Condensed Light"/>
        <w:sz w:val="12"/>
      </w:rPr>
      <w:t xml:space="preserve"> Compagnons Bâtisseurs est </w:t>
    </w:r>
    <w:proofErr w:type="gramStart"/>
    <w:r w:rsidRPr="00CB5AFA">
      <w:rPr>
        <w:rFonts w:ascii="Abadi MT Condensed Light" w:hAnsi="Abadi MT Condensed Light" w:cs="Abadi MT Condensed Light"/>
        <w:sz w:val="12"/>
      </w:rPr>
      <w:t>un association</w:t>
    </w:r>
    <w:proofErr w:type="gramEnd"/>
    <w:r w:rsidRPr="00CB5AFA">
      <w:rPr>
        <w:rFonts w:ascii="Abadi MT Condensed Light" w:hAnsi="Abadi MT Condensed Light" w:cs="Abadi MT Condensed Light"/>
        <w:sz w:val="12"/>
      </w:rPr>
      <w:t xml:space="preserve"> de chantiers de jeunes reconnue et subventionnée, en tant qu’Organisation de jeunesse, par le Ministère de la Jeunesse de la Fédération Wallonie-Bruxelles, membre de la Confédération des Organisations de Jeunesse (COJ) et de l’Alliance européenne des associations de service volontaire (ALLIANCE).</w:t>
    </w:r>
  </w:p>
  <w:p w:rsidR="00C14B30" w:rsidRPr="00CB5AFA" w:rsidRDefault="00C14B30" w:rsidP="00C14B30">
    <w:r w:rsidRPr="00CB5AFA">
      <w:rPr>
        <w:rFonts w:ascii="Abadi MT Condensed Light" w:hAnsi="Abadi MT Condensed Light" w:cs="Abadi MT Condensed Light"/>
        <w:sz w:val="14"/>
      </w:rPr>
      <w:tab/>
    </w:r>
  </w:p>
  <w:tbl>
    <w:tblPr>
      <w:tblW w:w="1063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86"/>
      <w:gridCol w:w="5246"/>
    </w:tblGrid>
    <w:tr w:rsidR="00C14B30" w:rsidTr="006A02EA">
      <w:trPr>
        <w:jc w:val="center"/>
      </w:trPr>
      <w:tc>
        <w:tcPr>
          <w:tcW w:w="5386" w:type="dxa"/>
          <w:tcMar>
            <w:top w:w="100" w:type="dxa"/>
            <w:left w:w="108" w:type="dxa"/>
            <w:bottom w:w="100" w:type="dxa"/>
            <w:right w:w="108" w:type="dxa"/>
          </w:tcMar>
        </w:tcPr>
        <w:p w:rsidR="00C14B30" w:rsidRPr="00E222BC" w:rsidRDefault="00C14B30" w:rsidP="006A02EA">
          <w:pPr>
            <w:rPr>
              <w:lang w:val="en-US"/>
            </w:rPr>
          </w:pPr>
          <w:r w:rsidRPr="00E222BC">
            <w:rPr>
              <w:rFonts w:ascii="Abadi MT Condensed Light" w:hAnsi="Abadi MT Condensed Light" w:cs="Abadi MT Condensed Light"/>
              <w:sz w:val="14"/>
              <w:lang w:val="en-US"/>
            </w:rPr>
            <w:t xml:space="preserve">Web : </w:t>
          </w:r>
          <w:hyperlink r:id="rId1">
            <w:r w:rsidRPr="00E222BC">
              <w:rPr>
                <w:rFonts w:ascii="Abadi MT Condensed Light" w:hAnsi="Abadi MT Condensed Light" w:cs="Abadi MT Condensed Light"/>
                <w:color w:val="0000FF"/>
                <w:sz w:val="14"/>
                <w:u w:val="single"/>
                <w:lang w:val="en-US"/>
              </w:rPr>
              <w:t>http://www.compagnonsbatisseurs.be</w:t>
            </w:r>
          </w:hyperlink>
          <w:r w:rsidRPr="00E222BC">
            <w:rPr>
              <w:rFonts w:ascii="Abadi MT Condensed Light" w:hAnsi="Abadi MT Condensed Light" w:cs="Abadi MT Condensed Light"/>
              <w:sz w:val="14"/>
              <w:lang w:val="en-US"/>
            </w:rPr>
            <w:t xml:space="preserve"> </w:t>
          </w:r>
        </w:p>
      </w:tc>
      <w:tc>
        <w:tcPr>
          <w:tcW w:w="5246" w:type="dxa"/>
          <w:tcMar>
            <w:top w:w="100" w:type="dxa"/>
            <w:left w:w="108" w:type="dxa"/>
            <w:bottom w:w="100" w:type="dxa"/>
            <w:right w:w="108" w:type="dxa"/>
          </w:tcMar>
        </w:tcPr>
        <w:p w:rsidR="00C14B30" w:rsidRDefault="00C14B30" w:rsidP="006A02EA">
          <w:pPr>
            <w:jc w:val="right"/>
          </w:pPr>
          <w:r>
            <w:rPr>
              <w:rFonts w:ascii="Abadi MT Condensed Light" w:hAnsi="Abadi MT Condensed Light" w:cs="Abadi MT Condensed Light"/>
              <w:sz w:val="14"/>
            </w:rPr>
            <w:t>Phone : ++32 84 31 44 13</w:t>
          </w:r>
        </w:p>
      </w:tc>
    </w:tr>
  </w:tbl>
  <w:p w:rsidR="00C14B30" w:rsidRDefault="00C14B30">
    <w:pPr>
      <w:pStyle w:val="Footer"/>
    </w:pPr>
  </w:p>
  <w:p w:rsidR="00C14B30" w:rsidRDefault="00C14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8C" w:rsidRDefault="00C64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5CC" w:rsidRDefault="00AA55CC" w:rsidP="00FC575E">
      <w:r>
        <w:separator/>
      </w:r>
    </w:p>
  </w:footnote>
  <w:footnote w:type="continuationSeparator" w:id="0">
    <w:p w:rsidR="00AA55CC" w:rsidRDefault="00AA55CC" w:rsidP="00FC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8C" w:rsidRDefault="00C64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30" w:rsidRDefault="00C14B30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04706C19" wp14:editId="67EFB719">
          <wp:simplePos x="0" y="0"/>
          <wp:positionH relativeFrom="column">
            <wp:posOffset>2121271</wp:posOffset>
          </wp:positionH>
          <wp:positionV relativeFrom="paragraph">
            <wp:posOffset>76835</wp:posOffset>
          </wp:positionV>
          <wp:extent cx="1534160" cy="863600"/>
          <wp:effectExtent l="0" t="0" r="8890" b="0"/>
          <wp:wrapNone/>
          <wp:docPr id="24" name="Image 24" descr="http://www.ac-grenoble.fr/college/ugine/wp-content/uploads/2014/11/eras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-grenoble.fr/college/ugine/wp-content/uploads/2014/11/erasmu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6"/>
      <w:gridCol w:w="3008"/>
      <w:gridCol w:w="3008"/>
    </w:tblGrid>
    <w:tr w:rsidR="00C14B30" w:rsidTr="006A02EA">
      <w:tc>
        <w:tcPr>
          <w:tcW w:w="3070" w:type="dxa"/>
        </w:tcPr>
        <w:p w:rsidR="00C14B30" w:rsidRDefault="00C14B30" w:rsidP="006A02EA">
          <w:pPr>
            <w:pStyle w:val="Header"/>
            <w:jc w:val="both"/>
          </w:pPr>
          <w:r>
            <w:rPr>
              <w:noProof/>
              <w14:ligatures w14:val="none"/>
              <w14:cntxtAlts w14:val="0"/>
            </w:rPr>
            <w:drawing>
              <wp:inline distT="0" distB="0" distL="0" distR="0" wp14:anchorId="725026E0" wp14:editId="07F055B1">
                <wp:extent cx="1402080" cy="792480"/>
                <wp:effectExtent l="0" t="0" r="7620" b="762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C14B30" w:rsidRDefault="00C14B30" w:rsidP="006A02EA">
          <w:pPr>
            <w:pStyle w:val="Header"/>
          </w:pPr>
        </w:p>
      </w:tc>
      <w:tc>
        <w:tcPr>
          <w:tcW w:w="3071" w:type="dxa"/>
        </w:tcPr>
        <w:p w:rsidR="00C14B30" w:rsidRDefault="00C14B30" w:rsidP="006A02EA">
          <w:pPr>
            <w:pStyle w:val="Header"/>
            <w:jc w:val="right"/>
          </w:pPr>
          <w:r>
            <w:rPr>
              <w:noProof/>
              <w14:ligatures w14:val="none"/>
              <w14:cntxtAlts w14:val="0"/>
            </w:rPr>
            <w:drawing>
              <wp:anchor distT="0" distB="0" distL="114300" distR="114300" simplePos="0" relativeHeight="251658240" behindDoc="0" locked="0" layoutInCell="1" allowOverlap="1" wp14:anchorId="2A141396" wp14:editId="5F402261">
                <wp:simplePos x="0" y="0"/>
                <wp:positionH relativeFrom="margin">
                  <wp:posOffset>259080</wp:posOffset>
                </wp:positionH>
                <wp:positionV relativeFrom="margin">
                  <wp:posOffset>51064</wp:posOffset>
                </wp:positionV>
                <wp:extent cx="1385570" cy="737235"/>
                <wp:effectExtent l="0" t="0" r="5080" b="5715"/>
                <wp:wrapNone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j_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70" cy="73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14B30" w:rsidRDefault="00C14B30">
    <w:pPr>
      <w:pStyle w:val="Header"/>
    </w:pPr>
  </w:p>
  <w:p w:rsidR="00C14B30" w:rsidRDefault="00C14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8C" w:rsidRDefault="00C64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843"/>
    <w:multiLevelType w:val="hybridMultilevel"/>
    <w:tmpl w:val="AAD663BC"/>
    <w:lvl w:ilvl="0" w:tplc="9A10C88E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D58"/>
    <w:multiLevelType w:val="hybridMultilevel"/>
    <w:tmpl w:val="CD9C55EC"/>
    <w:lvl w:ilvl="0" w:tplc="29B46D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224C1"/>
    <w:multiLevelType w:val="hybridMultilevel"/>
    <w:tmpl w:val="6C92A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33438"/>
    <w:multiLevelType w:val="hybridMultilevel"/>
    <w:tmpl w:val="BEB0E2FE"/>
    <w:lvl w:ilvl="0" w:tplc="E7D8E6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74"/>
    <w:rsid w:val="000055F8"/>
    <w:rsid w:val="00013C7F"/>
    <w:rsid w:val="00044B47"/>
    <w:rsid w:val="0006435D"/>
    <w:rsid w:val="000C5C93"/>
    <w:rsid w:val="000E534A"/>
    <w:rsid w:val="000E5888"/>
    <w:rsid w:val="002460AA"/>
    <w:rsid w:val="00250C63"/>
    <w:rsid w:val="00295616"/>
    <w:rsid w:val="00347F2E"/>
    <w:rsid w:val="003649EE"/>
    <w:rsid w:val="00397A32"/>
    <w:rsid w:val="003E3ED1"/>
    <w:rsid w:val="00407C23"/>
    <w:rsid w:val="004A0CE7"/>
    <w:rsid w:val="004C2F3D"/>
    <w:rsid w:val="00565F20"/>
    <w:rsid w:val="005E2EF9"/>
    <w:rsid w:val="005F5C76"/>
    <w:rsid w:val="00671EAD"/>
    <w:rsid w:val="00696C56"/>
    <w:rsid w:val="00746569"/>
    <w:rsid w:val="00774B9E"/>
    <w:rsid w:val="007A2439"/>
    <w:rsid w:val="007A73B5"/>
    <w:rsid w:val="007D50C3"/>
    <w:rsid w:val="007D63ED"/>
    <w:rsid w:val="00803709"/>
    <w:rsid w:val="008406AE"/>
    <w:rsid w:val="00863794"/>
    <w:rsid w:val="008B2A26"/>
    <w:rsid w:val="008C51F7"/>
    <w:rsid w:val="00955D8F"/>
    <w:rsid w:val="00987893"/>
    <w:rsid w:val="009B7544"/>
    <w:rsid w:val="009E6B7C"/>
    <w:rsid w:val="00A27946"/>
    <w:rsid w:val="00A56182"/>
    <w:rsid w:val="00A604D5"/>
    <w:rsid w:val="00A73032"/>
    <w:rsid w:val="00AA55CC"/>
    <w:rsid w:val="00AF5184"/>
    <w:rsid w:val="00B01BBE"/>
    <w:rsid w:val="00B37977"/>
    <w:rsid w:val="00B82AD8"/>
    <w:rsid w:val="00BE6251"/>
    <w:rsid w:val="00C12103"/>
    <w:rsid w:val="00C14B30"/>
    <w:rsid w:val="00C14F06"/>
    <w:rsid w:val="00C64B8C"/>
    <w:rsid w:val="00CB52A6"/>
    <w:rsid w:val="00CE6F74"/>
    <w:rsid w:val="00D07233"/>
    <w:rsid w:val="00D77D7E"/>
    <w:rsid w:val="00D829A9"/>
    <w:rsid w:val="00DA004F"/>
    <w:rsid w:val="00DC7248"/>
    <w:rsid w:val="00EA603E"/>
    <w:rsid w:val="00EC68BD"/>
    <w:rsid w:val="00ED0CE5"/>
    <w:rsid w:val="00F10EE0"/>
    <w:rsid w:val="00F4392C"/>
    <w:rsid w:val="00F56268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73D62"/>
  <w15:docId w15:val="{C2F86CDE-C649-4646-A704-FE49242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F7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fr-BE" w:eastAsia="fr-BE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6F7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val="fr-BE" w:eastAsia="fr-BE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E6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74"/>
    <w:rPr>
      <w:rFonts w:ascii="Tahoma" w:eastAsia="Times New Roman" w:hAnsi="Tahoma" w:cs="Tahoma"/>
      <w:color w:val="000000"/>
      <w:kern w:val="28"/>
      <w:sz w:val="16"/>
      <w:szCs w:val="16"/>
      <w:lang w:val="fr-BE" w:eastAsia="fr-BE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75E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fr-BE" w:eastAsia="fr-BE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75E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fr-BE" w:eastAsia="fr-BE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C57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75E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C57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75E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75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fr-BE" w:eastAsia="fr-B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575E"/>
    <w:rPr>
      <w:color w:val="0066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C575E"/>
    <w:rPr>
      <w:rFonts w:ascii="Arial LatRus" w:hAnsi="Arial LatRus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575E"/>
    <w:rPr>
      <w:rFonts w:ascii="Arial LatRus" w:eastAsia="Times New Roman" w:hAnsi="Arial LatRus" w:cs="Times New Roman"/>
      <w:color w:val="000000"/>
      <w:kern w:val="28"/>
      <w:sz w:val="24"/>
      <w:szCs w:val="20"/>
      <w:lang w:val="fr-BE" w:eastAsia="fr-BE"/>
      <w14:ligatures w14:val="standard"/>
      <w14:cntxtAlts/>
    </w:rPr>
  </w:style>
  <w:style w:type="paragraph" w:styleId="BodyText2">
    <w:name w:val="Body Text 2"/>
    <w:basedOn w:val="Normal"/>
    <w:link w:val="BodyText2Char"/>
    <w:uiPriority w:val="99"/>
    <w:unhideWhenUsed/>
    <w:rsid w:val="00FC575E"/>
    <w:rPr>
      <w:rFonts w:ascii="Arial" w:hAnsi="Arial" w:cs="Arial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C575E"/>
    <w:rPr>
      <w:rFonts w:ascii="Arial" w:eastAsia="Times New Roman" w:hAnsi="Arial" w:cs="Arial"/>
      <w:color w:val="FF0000"/>
      <w:kern w:val="28"/>
      <w:sz w:val="24"/>
      <w:szCs w:val="24"/>
      <w:lang w:val="fr-BE" w:eastAsia="fr-BE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C2F3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fr-BE" w:eastAsia="fr-BE"/>
      <w14:ligatures w14:val="standard"/>
      <w14:cntxtAlts/>
    </w:rPr>
  </w:style>
  <w:style w:type="table" w:styleId="TableGrid">
    <w:name w:val="Table Grid"/>
    <w:basedOn w:val="TableNormal"/>
    <w:rsid w:val="00C14B30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gnonsbatisseurs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Liis</cp:lastModifiedBy>
  <cp:revision>3</cp:revision>
  <cp:lastPrinted>2018-05-02T09:31:00Z</cp:lastPrinted>
  <dcterms:created xsi:type="dcterms:W3CDTF">2019-04-08T08:55:00Z</dcterms:created>
  <dcterms:modified xsi:type="dcterms:W3CDTF">2019-04-16T14:34:00Z</dcterms:modified>
</cp:coreProperties>
</file>